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12" w:rsidRDefault="00021212" w:rsidP="0033543A">
      <w:pPr>
        <w:pStyle w:val="1"/>
        <w:jc w:val="center"/>
      </w:pPr>
    </w:p>
    <w:p w:rsidR="0033543A" w:rsidRPr="007D4713" w:rsidRDefault="00B07D61" w:rsidP="007D4713">
      <w:pPr>
        <w:pStyle w:val="1"/>
        <w:jc w:val="center"/>
      </w:pPr>
      <w:r w:rsidRPr="007D4713">
        <w:t>ОТЧЕТ</w:t>
      </w:r>
    </w:p>
    <w:p w:rsidR="0033543A" w:rsidRPr="007D4713" w:rsidRDefault="00B07D61" w:rsidP="007D4713">
      <w:pPr>
        <w:pStyle w:val="1"/>
        <w:jc w:val="center"/>
        <w:rPr>
          <w:sz w:val="24"/>
          <w:szCs w:val="24"/>
        </w:rPr>
      </w:pPr>
      <w:r w:rsidRPr="007D4713">
        <w:rPr>
          <w:sz w:val="24"/>
          <w:szCs w:val="24"/>
        </w:rPr>
        <w:t>о проведении  месячника по гражданской обороне</w:t>
      </w:r>
      <w:r w:rsidR="0033543A" w:rsidRPr="007D4713">
        <w:rPr>
          <w:sz w:val="24"/>
          <w:szCs w:val="24"/>
        </w:rPr>
        <w:t xml:space="preserve"> </w:t>
      </w:r>
      <w:bookmarkStart w:id="0" w:name="_GoBack"/>
      <w:bookmarkEnd w:id="0"/>
    </w:p>
    <w:p w:rsidR="00F9776E" w:rsidRPr="007D4713" w:rsidRDefault="00C62DAE" w:rsidP="007D4713">
      <w:pPr>
        <w:pStyle w:val="1"/>
        <w:jc w:val="center"/>
      </w:pPr>
      <w:r w:rsidRPr="007D4713">
        <w:rPr>
          <w:sz w:val="24"/>
          <w:szCs w:val="24"/>
        </w:rPr>
        <w:t>с 08.10. 2018 по 31.10.2018</w:t>
      </w:r>
      <w:r w:rsidR="000E1BF7" w:rsidRPr="007D4713">
        <w:rPr>
          <w:sz w:val="24"/>
          <w:szCs w:val="24"/>
        </w:rPr>
        <w:t xml:space="preserve">г. </w:t>
      </w:r>
    </w:p>
    <w:p w:rsidR="000E1BF7" w:rsidRPr="007D4713" w:rsidRDefault="00C62DAE" w:rsidP="007D4713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13">
        <w:rPr>
          <w:rFonts w:ascii="Times New Roman" w:hAnsi="Times New Roman" w:cs="Times New Roman"/>
          <w:sz w:val="24"/>
          <w:szCs w:val="24"/>
        </w:rPr>
        <w:t xml:space="preserve"> </w:t>
      </w:r>
      <w:r w:rsidRPr="007D4713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 w:rsidRPr="007D471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D47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D4713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7D4713">
        <w:rPr>
          <w:rFonts w:ascii="Times New Roman" w:hAnsi="Times New Roman" w:cs="Times New Roman"/>
          <w:b/>
          <w:sz w:val="24"/>
          <w:szCs w:val="24"/>
        </w:rPr>
        <w:t xml:space="preserve"> школа искусств» с. Инзер</w:t>
      </w:r>
    </w:p>
    <w:p w:rsidR="00BE2CBB" w:rsidRPr="00B029FA" w:rsidRDefault="00BE2CBB" w:rsidP="00B029F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60"/>
        <w:gridCol w:w="2782"/>
      </w:tblGrid>
      <w:tr w:rsidR="00B07D61" w:rsidRPr="00911B69" w:rsidTr="00BB5D34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07D61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07D61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07D61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07D61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07D61" w:rsidRPr="00911B69" w:rsidTr="00BB5D34">
        <w:trPr>
          <w:trHeight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5506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организации месячника на совещании при </w:t>
            </w:r>
            <w:r w:rsidR="00BB5D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директоре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9A7D97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BF7" w:rsidRPr="00BB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543A" w:rsidRPr="00BB5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BF7" w:rsidRPr="00BB5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43A" w:rsidRPr="00BB5D34">
              <w:rPr>
                <w:rFonts w:ascii="Times New Roman" w:hAnsi="Times New Roman" w:cs="Times New Roman"/>
                <w:sz w:val="20"/>
                <w:szCs w:val="20"/>
              </w:rPr>
              <w:t>. 2018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07D61" w:rsidRPr="00911B69" w:rsidTr="00BB5D34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5506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F97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Разработали план проведения «Месячника безопасности </w:t>
            </w:r>
            <w:r w:rsid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детей» и провели инструктаж с сотрудниками школы.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8.10. 2018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E05776" w:rsidP="0033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</w:rPr>
              <w:t xml:space="preserve"> </w:t>
            </w:r>
            <w:r w:rsidR="0033543A"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33543A" w:rsidRPr="00BB5D34" w:rsidRDefault="00B22D15" w:rsidP="0033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 w:rsidR="0033543A"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АХЧ</w:t>
            </w:r>
          </w:p>
        </w:tc>
      </w:tr>
      <w:tr w:rsidR="00B07D61" w:rsidRPr="00911B69" w:rsidTr="00BB5D34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B5506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F97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комиссии по проведению месячника по ГО и ЧС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61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</w:tr>
      <w:tr w:rsidR="00E05776" w:rsidRPr="00911B69" w:rsidTr="00BB5D34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B5506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33543A" w:rsidP="00B029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B5D34">
              <w:rPr>
                <w:b w:val="0"/>
                <w:sz w:val="20"/>
                <w:szCs w:val="20"/>
              </w:rPr>
              <w:t>Издание приказа о проведении месячника по гражданской об</w:t>
            </w:r>
            <w:r w:rsidRPr="00BB5D34">
              <w:rPr>
                <w:b w:val="0"/>
                <w:sz w:val="20"/>
                <w:szCs w:val="20"/>
              </w:rPr>
              <w:t>о</w:t>
            </w:r>
            <w:r w:rsidRPr="00BB5D34">
              <w:rPr>
                <w:b w:val="0"/>
                <w:sz w:val="20"/>
                <w:szCs w:val="20"/>
              </w:rPr>
              <w:t>роне, предупреждения и ликвидации чрезвычайных ситуаций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08.10. 2018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33543A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</w:tr>
      <w:tr w:rsidR="00B22D15" w:rsidRPr="00911B69" w:rsidTr="00BB5D34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15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15" w:rsidRPr="00BB5D34" w:rsidRDefault="00B22D15" w:rsidP="00B029F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B5D34">
              <w:rPr>
                <w:b w:val="0"/>
                <w:sz w:val="20"/>
                <w:szCs w:val="20"/>
              </w:rPr>
              <w:t>Размещение информации о х</w:t>
            </w:r>
            <w:r w:rsidR="00BB5D34">
              <w:rPr>
                <w:b w:val="0"/>
                <w:sz w:val="20"/>
                <w:szCs w:val="20"/>
              </w:rPr>
              <w:t xml:space="preserve">оде месячника на сайте   </w:t>
            </w:r>
            <w:r w:rsidRPr="00BB5D34">
              <w:rPr>
                <w:b w:val="0"/>
                <w:sz w:val="20"/>
                <w:szCs w:val="20"/>
              </w:rPr>
              <w:t>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15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15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АХЧ</w:t>
            </w:r>
          </w:p>
        </w:tc>
      </w:tr>
      <w:tr w:rsidR="00E05776" w:rsidRPr="00911B69" w:rsidTr="00BB5D34">
        <w:trPr>
          <w:trHeight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34" w:rsidRPr="00BB5D34" w:rsidRDefault="009A7D97" w:rsidP="00BB5D34">
            <w:pPr>
              <w:spacing w:after="0"/>
              <w:ind w:left="33" w:hanging="33"/>
              <w:rPr>
                <w:rFonts w:ascii="Calibri" w:eastAsia="SimSun" w:hAnsi="Calibri" w:cs="Tahoma"/>
                <w:i/>
                <w:kern w:val="2"/>
                <w:sz w:val="20"/>
                <w:szCs w:val="20"/>
                <w:lang w:eastAsia="hi-IN" w:bidi="hi-IN"/>
              </w:rPr>
            </w:pPr>
            <w:r w:rsidRPr="00BB5D3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Классный час:</w:t>
            </w:r>
            <w:r w:rsidRPr="00BB5D34">
              <w:rPr>
                <w:rFonts w:ascii="Times New Roman" w:eastAsia="SimSun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E05776" w:rsidRPr="00BB5D34" w:rsidRDefault="00E05776" w:rsidP="001A4DDE">
            <w:pPr>
              <w:spacing w:after="0"/>
              <w:rPr>
                <w:rFonts w:ascii="Calibri" w:eastAsia="SimSun" w:hAnsi="Calibri" w:cs="Tahoma"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E05776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9A7D97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05776" w:rsidRPr="00911B69" w:rsidTr="00BB5D34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43A" w:rsidRPr="00BB5D34" w:rsidRDefault="009A7D97" w:rsidP="009A7D97">
            <w:pPr>
              <w:spacing w:after="0"/>
              <w:ind w:left="33" w:hanging="33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занятия с персоналом школы по теме «</w:t>
            </w:r>
            <w:r w:rsidRPr="00BB5D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Действия работников организаций при пожаре и других ЧС</w:t>
            </w:r>
            <w:r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B22D15" w:rsidP="0033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9A7D97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A7D97" w:rsidRPr="00BB5D34" w:rsidRDefault="009A7D97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76" w:rsidRPr="00911B69" w:rsidTr="00BB5D34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029FA" w:rsidRPr="00BB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DDE" w:rsidRPr="00BB5D34" w:rsidRDefault="001A4DDE" w:rsidP="001A4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С учащимися были прове</w:t>
            </w:r>
            <w:r w:rsidR="00BB5D34" w:rsidRPr="00BB5D34">
              <w:rPr>
                <w:rFonts w:ascii="Times New Roman" w:hAnsi="Times New Roman" w:cs="Times New Roman"/>
                <w:sz w:val="20"/>
                <w:szCs w:val="20"/>
              </w:rPr>
              <w:t>дены следующие</w:t>
            </w: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B22D15" w:rsidRPr="00BB5D34" w:rsidRDefault="00B22D15" w:rsidP="001A4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D34" w:rsidRPr="00BB5D34" w:rsidRDefault="00B22D15" w:rsidP="00BB5D34">
            <w:pPr>
              <w:spacing w:after="0"/>
              <w:ind w:left="33" w:hanging="33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B5D34">
              <w:rPr>
                <w:sz w:val="20"/>
                <w:szCs w:val="20"/>
              </w:rPr>
              <w:t xml:space="preserve"> </w:t>
            </w:r>
            <w:r w:rsidR="00BB5D34" w:rsidRPr="00BB5D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Классные</w:t>
            </w:r>
            <w:r w:rsidRPr="00BB5D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час</w:t>
            </w:r>
            <w:r w:rsidR="00BB5D34" w:rsidRPr="00BB5D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ы на темы:</w:t>
            </w:r>
            <w:r w:rsidRPr="00BB5D3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B5D34" w:rsidRPr="00BB5D3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«Терроризм его истоки и после</w:t>
            </w:r>
            <w:r w:rsidR="00BB5D34" w:rsidRPr="00BB5D3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</w:t>
            </w:r>
            <w:r w:rsidR="00BB5D34" w:rsidRPr="00BB5D3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ствия»; </w:t>
            </w:r>
          </w:p>
          <w:p w:rsidR="00BB5D34" w:rsidRPr="00BB5D34" w:rsidRDefault="00BB5D34" w:rsidP="00BB5D3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BB5D3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B5D34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«Правила техники безопасности, правила дорожного движ</w:t>
            </w:r>
            <w:r w:rsidRPr="00BB5D34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е</w:t>
            </w:r>
            <w:r w:rsidRPr="00BB5D34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ния»;</w:t>
            </w:r>
            <w:r w:rsidRPr="00BB5D3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22D15" w:rsidRPr="00BB5D34" w:rsidRDefault="00B22D15" w:rsidP="00BB5D3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BB5D3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«Беседа с детьми о пожарной безопасности»</w:t>
            </w:r>
            <w:r w:rsidR="00BB5D34" w:rsidRPr="00BB5D3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BB5D34" w:rsidRPr="00BB5D34" w:rsidRDefault="00BB5D34" w:rsidP="00BB5D3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BB5D3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«Терроризм – беда человечества»</w:t>
            </w:r>
          </w:p>
          <w:p w:rsidR="001A4DDE" w:rsidRPr="00BB5D34" w:rsidRDefault="00B22D15" w:rsidP="001A4DDE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BB5D34">
              <w:rPr>
                <w:sz w:val="20"/>
                <w:szCs w:val="20"/>
              </w:rPr>
              <w:t xml:space="preserve">2. </w:t>
            </w:r>
            <w:r w:rsidR="001A4DDE" w:rsidRPr="00BB5D34">
              <w:rPr>
                <w:sz w:val="20"/>
                <w:szCs w:val="20"/>
              </w:rPr>
              <w:t>Выставка рисунков на темы: «Спички детям не игрушка», «Огонь - друг или враг!?»</w:t>
            </w:r>
          </w:p>
          <w:p w:rsidR="001A4DDE" w:rsidRPr="00BB5D34" w:rsidRDefault="00B22D15" w:rsidP="001A4DDE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BB5D34">
              <w:rPr>
                <w:sz w:val="20"/>
                <w:szCs w:val="20"/>
              </w:rPr>
              <w:t>3</w:t>
            </w:r>
            <w:r w:rsidR="001A4DDE" w:rsidRPr="00BB5D34">
              <w:rPr>
                <w:sz w:val="20"/>
                <w:szCs w:val="20"/>
              </w:rPr>
              <w:t>.</w:t>
            </w:r>
            <w:r w:rsidR="001A4DDE" w:rsidRPr="00BB5D34">
              <w:rPr>
                <w:rFonts w:eastAsia="Calibri"/>
                <w:sz w:val="20"/>
                <w:szCs w:val="20"/>
              </w:rPr>
              <w:t>Демонстрация фильмов по ГО, обучающих роликов по де</w:t>
            </w:r>
            <w:r w:rsidR="001A4DDE" w:rsidRPr="00BB5D34">
              <w:rPr>
                <w:rFonts w:eastAsia="Calibri"/>
                <w:sz w:val="20"/>
                <w:szCs w:val="20"/>
              </w:rPr>
              <w:t>й</w:t>
            </w:r>
            <w:r w:rsidR="001A4DDE" w:rsidRPr="00BB5D34">
              <w:rPr>
                <w:rFonts w:eastAsia="Calibri"/>
                <w:sz w:val="20"/>
                <w:szCs w:val="20"/>
              </w:rPr>
              <w:t>ствиям человека в ЧС: - «Пожарная безопасность» - «Порядок эвакуации на случай ЧС»;</w:t>
            </w:r>
          </w:p>
          <w:p w:rsidR="00E05776" w:rsidRPr="00BB5D34" w:rsidRDefault="00B22D15" w:rsidP="001A4DD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1A4DDE"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.Тренировочные занятия по эвакуации детей, педагогов, о</w:t>
            </w:r>
            <w:r w:rsidR="001A4DDE"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="001A4DDE"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служивающего персонала из здания школы на случай  возни</w:t>
            </w:r>
            <w:r w:rsidR="001A4DDE"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="001A4DDE" w:rsidRPr="00BB5D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новения пожара в школе;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76" w:rsidRPr="00BB5D34" w:rsidRDefault="001A4DDE" w:rsidP="009A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DDE" w:rsidRPr="00BB5D34" w:rsidRDefault="001A4DDE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D15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15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E05776" w:rsidRPr="00BB5D34" w:rsidRDefault="00B22D15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1A4DDE" w:rsidRPr="00B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B22D15" w:rsidRPr="00BB5D34" w:rsidRDefault="00B22D15" w:rsidP="00B22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D3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 по пожарной безопасности</w:t>
            </w:r>
          </w:p>
          <w:p w:rsidR="00B22D15" w:rsidRPr="00BB5D34" w:rsidRDefault="00B22D15" w:rsidP="00B22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15" w:rsidRPr="00BB5D34" w:rsidRDefault="00B22D15" w:rsidP="00B22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D15" w:rsidRPr="00BB5D34" w:rsidRDefault="00B22D15" w:rsidP="00B22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DE" w:rsidRPr="00BB5D34" w:rsidRDefault="001A4DDE" w:rsidP="00B0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DDE" w:rsidRDefault="001A4DDE" w:rsidP="00B22D15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BB5D34" w:rsidRDefault="00BB5D34" w:rsidP="00B22D15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BB5D34" w:rsidRDefault="00BB5D34" w:rsidP="00B22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u w:val="single"/>
        </w:rPr>
      </w:pPr>
    </w:p>
    <w:p w:rsidR="001A4DDE" w:rsidRDefault="001A4DDE" w:rsidP="00407B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szCs w:val="28"/>
          <w:u w:val="single"/>
        </w:rPr>
        <w:lastRenderedPageBreak/>
        <w:t xml:space="preserve"> </w:t>
      </w:r>
    </w:p>
    <w:p w:rsidR="00407BDC" w:rsidRDefault="007F222D" w:rsidP="00407B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3AD813" wp14:editId="27805634">
            <wp:simplePos x="0" y="0"/>
            <wp:positionH relativeFrom="column">
              <wp:posOffset>4075430</wp:posOffset>
            </wp:positionH>
            <wp:positionV relativeFrom="paragraph">
              <wp:posOffset>303530</wp:posOffset>
            </wp:positionV>
            <wp:extent cx="2088000" cy="1506682"/>
            <wp:effectExtent l="0" t="0" r="0" b="0"/>
            <wp:wrapSquare wrapText="bothSides"/>
            <wp:docPr id="8" name="Рисунок 8" descr="C:\Users\Home\Desktop\Новая папка (2)\IMG-201810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Новая папка (2)\IMG-2018102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5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77C1C4" wp14:editId="6A512A82">
            <wp:simplePos x="0" y="0"/>
            <wp:positionH relativeFrom="column">
              <wp:posOffset>1847850</wp:posOffset>
            </wp:positionH>
            <wp:positionV relativeFrom="paragraph">
              <wp:posOffset>302260</wp:posOffset>
            </wp:positionV>
            <wp:extent cx="2087880" cy="1503680"/>
            <wp:effectExtent l="0" t="0" r="0" b="0"/>
            <wp:wrapSquare wrapText="bothSides"/>
            <wp:docPr id="7" name="Рисунок 7" descr="C:\Users\Home\Desktop\Новая папка (2)\IMG-201810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 (2)\IMG-2018102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DE">
        <w:rPr>
          <w:rFonts w:ascii="Times New Roman" w:eastAsia="Times New Roman" w:hAnsi="Times New Roman" w:cs="Times New Roman"/>
          <w:szCs w:val="28"/>
          <w:u w:val="single"/>
        </w:rPr>
        <w:t xml:space="preserve">Выставка </w:t>
      </w:r>
      <w:r w:rsidR="00E4640A" w:rsidRPr="00407BDC">
        <w:rPr>
          <w:rFonts w:ascii="Times New Roman" w:eastAsia="Times New Roman" w:hAnsi="Times New Roman" w:cs="Times New Roman"/>
          <w:szCs w:val="28"/>
          <w:u w:val="single"/>
        </w:rPr>
        <w:t xml:space="preserve">рисунков </w:t>
      </w:r>
      <w:r w:rsidR="001A4DDE" w:rsidRPr="001A4DDE">
        <w:rPr>
          <w:rFonts w:ascii="Times New Roman" w:eastAsia="Times New Roman" w:hAnsi="Times New Roman" w:cs="Times New Roman"/>
          <w:u w:val="single"/>
        </w:rPr>
        <w:t>«Спички детям не игрушка»</w:t>
      </w:r>
      <w:r w:rsidR="001A4DDE">
        <w:rPr>
          <w:rFonts w:ascii="Times New Roman" w:eastAsia="Times New Roman" w:hAnsi="Times New Roman" w:cs="Times New Roman"/>
          <w:szCs w:val="28"/>
          <w:u w:val="single"/>
        </w:rPr>
        <w:t>,</w:t>
      </w:r>
      <w:r w:rsidR="001A4DDE" w:rsidRPr="00407BDC"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  <w:r w:rsidR="00E4640A" w:rsidRPr="00407BDC">
        <w:rPr>
          <w:rFonts w:ascii="Times New Roman" w:eastAsia="Times New Roman" w:hAnsi="Times New Roman" w:cs="Times New Roman"/>
          <w:szCs w:val="28"/>
          <w:u w:val="single"/>
        </w:rPr>
        <w:t>«Огонь – друг или враг человека</w:t>
      </w:r>
      <w:r w:rsidR="00407BDC" w:rsidRPr="00407BDC">
        <w:rPr>
          <w:rFonts w:ascii="Times New Roman" w:eastAsia="Times New Roman" w:hAnsi="Times New Roman" w:cs="Times New Roman"/>
          <w:szCs w:val="28"/>
          <w:u w:val="single"/>
        </w:rPr>
        <w:t>?»</w:t>
      </w:r>
    </w:p>
    <w:p w:rsidR="0056350E" w:rsidRDefault="004765FE" w:rsidP="00563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4CE9818" wp14:editId="64ADB592">
            <wp:simplePos x="0" y="0"/>
            <wp:positionH relativeFrom="column">
              <wp:posOffset>21590</wp:posOffset>
            </wp:positionH>
            <wp:positionV relativeFrom="paragraph">
              <wp:posOffset>174625</wp:posOffset>
            </wp:positionV>
            <wp:extent cx="1497965" cy="1943735"/>
            <wp:effectExtent l="0" t="0" r="0" b="0"/>
            <wp:wrapSquare wrapText="bothSides"/>
            <wp:docPr id="5" name="Рисунок 5" descr="C:\Users\Home\Desktop\Новая папка (2)\IMG-201810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Новая папка (2)\IMG-2018102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2D">
        <w:rPr>
          <w:noProof/>
        </w:rPr>
        <w:drawing>
          <wp:anchor distT="0" distB="0" distL="114300" distR="114300" simplePos="0" relativeHeight="251669504" behindDoc="0" locked="0" layoutInCell="1" allowOverlap="1" wp14:anchorId="783E1232" wp14:editId="004D04A0">
            <wp:simplePos x="0" y="0"/>
            <wp:positionH relativeFrom="column">
              <wp:posOffset>4157980</wp:posOffset>
            </wp:positionH>
            <wp:positionV relativeFrom="paragraph">
              <wp:posOffset>1795780</wp:posOffset>
            </wp:positionV>
            <wp:extent cx="1575435" cy="1943735"/>
            <wp:effectExtent l="0" t="0" r="0" b="0"/>
            <wp:wrapSquare wrapText="bothSides"/>
            <wp:docPr id="12" name="Рисунок 12" descr="C:\Users\Home\Desktop\Новая папка (2)\IMG-201810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Новая папка (2)\IMG-2018102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2D">
        <w:rPr>
          <w:noProof/>
        </w:rPr>
        <w:drawing>
          <wp:anchor distT="0" distB="0" distL="114300" distR="114300" simplePos="0" relativeHeight="251667456" behindDoc="0" locked="0" layoutInCell="1" allowOverlap="1" wp14:anchorId="25B7165D" wp14:editId="7BE1B604">
            <wp:simplePos x="0" y="0"/>
            <wp:positionH relativeFrom="column">
              <wp:posOffset>-75565</wp:posOffset>
            </wp:positionH>
            <wp:positionV relativeFrom="paragraph">
              <wp:posOffset>2287270</wp:posOffset>
            </wp:positionV>
            <wp:extent cx="1649850" cy="1944000"/>
            <wp:effectExtent l="0" t="0" r="0" b="0"/>
            <wp:wrapSquare wrapText="bothSides"/>
            <wp:docPr id="10" name="Рисунок 10" descr="C:\Users\Home\Desktop\Новая папка (2)\IMG-201810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Новая папка (2)\IMG-2018102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5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2D">
        <w:rPr>
          <w:noProof/>
        </w:rPr>
        <w:drawing>
          <wp:anchor distT="0" distB="0" distL="114300" distR="114300" simplePos="0" relativeHeight="251665408" behindDoc="0" locked="0" layoutInCell="1" allowOverlap="1" wp14:anchorId="1D10A394" wp14:editId="22601C71">
            <wp:simplePos x="0" y="0"/>
            <wp:positionH relativeFrom="column">
              <wp:posOffset>1812290</wp:posOffset>
            </wp:positionH>
            <wp:positionV relativeFrom="paragraph">
              <wp:posOffset>1796415</wp:posOffset>
            </wp:positionV>
            <wp:extent cx="2124000" cy="1453989"/>
            <wp:effectExtent l="0" t="0" r="0" b="0"/>
            <wp:wrapSquare wrapText="bothSides"/>
            <wp:docPr id="9" name="Рисунок 9" descr="C:\Users\Home\Desktop\Новая папка (2)\IMG-201810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Новая папка (2)\IMG-20181025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4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DE" w:rsidRDefault="001A4DDE" w:rsidP="00563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u w:val="single"/>
        </w:rPr>
      </w:pPr>
    </w:p>
    <w:p w:rsidR="00E4640A" w:rsidRDefault="00407BDC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  </w:t>
      </w:r>
    </w:p>
    <w:p w:rsidR="0056350E" w:rsidRDefault="0056350E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6350E" w:rsidRDefault="0056350E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6350E" w:rsidRDefault="0056350E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6350E" w:rsidRDefault="0056350E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6350E" w:rsidRDefault="0056350E" w:rsidP="00407BDC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E4640A" w:rsidRDefault="00407BDC" w:rsidP="00E46B6F">
      <w:pPr>
        <w:spacing w:after="0" w:line="240" w:lineRule="auto"/>
        <w:jc w:val="both"/>
      </w:pPr>
      <w:r>
        <w:t xml:space="preserve">    </w:t>
      </w: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2E77AE" w:rsidRDefault="002E77AE" w:rsidP="00E46B6F">
      <w:pPr>
        <w:spacing w:after="0" w:line="240" w:lineRule="auto"/>
        <w:jc w:val="both"/>
      </w:pPr>
    </w:p>
    <w:p w:rsidR="0056350E" w:rsidRDefault="0056350E" w:rsidP="00E46B6F">
      <w:pPr>
        <w:spacing w:after="0" w:line="240" w:lineRule="auto"/>
        <w:jc w:val="both"/>
      </w:pPr>
    </w:p>
    <w:p w:rsidR="00BE2CBB" w:rsidRDefault="00BE2CBB" w:rsidP="0002121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sz w:val="22"/>
          <w:szCs w:val="22"/>
          <w:u w:val="single"/>
        </w:rPr>
      </w:pPr>
    </w:p>
    <w:p w:rsidR="00021212" w:rsidRPr="00021212" w:rsidRDefault="00021212" w:rsidP="0002121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  <w:u w:val="single"/>
        </w:rPr>
      </w:pPr>
      <w:r w:rsidRPr="00021212">
        <w:rPr>
          <w:rFonts w:eastAsia="Calibri"/>
          <w:sz w:val="22"/>
          <w:szCs w:val="22"/>
          <w:u w:val="single"/>
        </w:rPr>
        <w:lastRenderedPageBreak/>
        <w:t xml:space="preserve">Демонстрация фильмов по ГО, обучающих роликов по действиям человека в ЧС: - «Пожарная </w:t>
      </w:r>
      <w:r w:rsidR="002E77AE">
        <w:rPr>
          <w:rFonts w:eastAsia="Calibri"/>
          <w:sz w:val="22"/>
          <w:szCs w:val="22"/>
          <w:u w:val="single"/>
        </w:rPr>
        <w:t xml:space="preserve">                           </w:t>
      </w:r>
      <w:r w:rsidRPr="00021212">
        <w:rPr>
          <w:rFonts w:eastAsia="Calibri"/>
          <w:sz w:val="22"/>
          <w:szCs w:val="22"/>
          <w:u w:val="single"/>
        </w:rPr>
        <w:t>безопасность» - «Порядок эвакуации на слу</w:t>
      </w:r>
      <w:r w:rsidR="004765FE">
        <w:rPr>
          <w:rFonts w:eastAsia="Calibri"/>
          <w:sz w:val="22"/>
          <w:szCs w:val="22"/>
          <w:u w:val="single"/>
        </w:rPr>
        <w:t>чай ЧС»</w:t>
      </w:r>
    </w:p>
    <w:p w:rsidR="007F222D" w:rsidRDefault="007F222D" w:rsidP="007F222D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F222D" w:rsidRDefault="007F222D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933D27" w:rsidP="004765FE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559E3471" wp14:editId="314EAC11">
            <wp:simplePos x="0" y="0"/>
            <wp:positionH relativeFrom="column">
              <wp:posOffset>3144520</wp:posOffset>
            </wp:positionH>
            <wp:positionV relativeFrom="paragraph">
              <wp:posOffset>26670</wp:posOffset>
            </wp:positionV>
            <wp:extent cx="2774950" cy="2080260"/>
            <wp:effectExtent l="0" t="0" r="0" b="0"/>
            <wp:wrapSquare wrapText="bothSides"/>
            <wp:docPr id="13" name="Рисунок 13" descr="C:\Users\Home\Desktop\Новая папка (2)\IMG_20181025_16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Новая папка (2)\IMG_20181025_161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4083720B" wp14:editId="0DBAE2DF">
            <wp:simplePos x="0" y="0"/>
            <wp:positionH relativeFrom="column">
              <wp:posOffset>-502920</wp:posOffset>
            </wp:positionH>
            <wp:positionV relativeFrom="paragraph">
              <wp:posOffset>21590</wp:posOffset>
            </wp:positionV>
            <wp:extent cx="2774950" cy="2080260"/>
            <wp:effectExtent l="0" t="0" r="0" b="0"/>
            <wp:wrapSquare wrapText="bothSides"/>
            <wp:docPr id="11" name="Рисунок 11" descr="C:\Users\Home\Desktop\Новая папка (2)\IMG_20181025_16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Новая папка (2)\IMG_20181025_1608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4765FE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4765FE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933D27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430DA58E" wp14:editId="7D951066">
            <wp:simplePos x="0" y="0"/>
            <wp:positionH relativeFrom="column">
              <wp:posOffset>1158240</wp:posOffset>
            </wp:positionH>
            <wp:positionV relativeFrom="paragraph">
              <wp:posOffset>38100</wp:posOffset>
            </wp:positionV>
            <wp:extent cx="2774950" cy="2080260"/>
            <wp:effectExtent l="0" t="0" r="0" b="0"/>
            <wp:wrapSquare wrapText="bothSides"/>
            <wp:docPr id="15" name="Рисунок 15" descr="C:\Users\Home\Desktop\Новая папка (2)\IMG_20181025_16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Новая папка (2)\IMG_20181025_161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4765FE" w:rsidRDefault="004765FE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BE2CBB" w:rsidP="00E46B6F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BE2CBB" w:rsidRDefault="00407BDC" w:rsidP="00E4640A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E2CBB" w:rsidRDefault="00BE2CBB" w:rsidP="00BE2CBB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E2CBB" w:rsidRPr="00BE2CBB" w:rsidRDefault="00BE2CBB" w:rsidP="00BE2CBB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BE2CBB">
        <w:rPr>
          <w:rFonts w:ascii="Times New Roman" w:eastAsia="Calibri" w:hAnsi="Times New Roman" w:cs="Times New Roman"/>
          <w:u w:val="single"/>
          <w:lang w:eastAsia="en-US"/>
        </w:rPr>
        <w:lastRenderedPageBreak/>
        <w:t>Тренировочные занятия по эвакуации детей, педагогов, обслуживающего персонала из здания школы на случай  возникновения пожара в школе</w:t>
      </w:r>
      <w:r w:rsidR="004A339B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</w:p>
    <w:p w:rsidR="00BE2CBB" w:rsidRDefault="00BE2CBB" w:rsidP="00BE2CBB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E2CBB" w:rsidRDefault="00BE2CBB" w:rsidP="00BE2CBB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4640A" w:rsidRDefault="00933D27" w:rsidP="00E4640A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57577EF" wp14:editId="4686E703">
            <wp:simplePos x="0" y="0"/>
            <wp:positionH relativeFrom="column">
              <wp:posOffset>-513715</wp:posOffset>
            </wp:positionH>
            <wp:positionV relativeFrom="paragraph">
              <wp:posOffset>148590</wp:posOffset>
            </wp:positionV>
            <wp:extent cx="2699385" cy="2024380"/>
            <wp:effectExtent l="0" t="0" r="0" b="0"/>
            <wp:wrapSquare wrapText="bothSides"/>
            <wp:docPr id="20" name="Рисунок 20" descr="C:\Users\Home\Desktop\Новая папка (2)\IMG-201810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Новая папка (2)\IMG-20181023-WA00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1F8D86FE" wp14:editId="13808B87">
            <wp:simplePos x="0" y="0"/>
            <wp:positionH relativeFrom="column">
              <wp:posOffset>2910205</wp:posOffset>
            </wp:positionH>
            <wp:positionV relativeFrom="paragraph">
              <wp:posOffset>111760</wp:posOffset>
            </wp:positionV>
            <wp:extent cx="1917700" cy="2555875"/>
            <wp:effectExtent l="0" t="0" r="0" b="0"/>
            <wp:wrapSquare wrapText="bothSides"/>
            <wp:docPr id="17" name="Рисунок 17" descr="C:\Users\Home\Desktop\Новая папка (2)\IMG-201810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Новая папка (2)\IMG-20181023-WA0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</w:p>
    <w:p w:rsidR="00E4640A" w:rsidRDefault="00933D27" w:rsidP="00E46B6F">
      <w:pPr>
        <w:tabs>
          <w:tab w:val="left" w:pos="4050"/>
        </w:tabs>
        <w:spacing w:before="100" w:beforeAutospacing="1" w:after="100" w:afterAutospacing="1" w:line="240" w:lineRule="auto"/>
        <w:jc w:val="both"/>
      </w:pPr>
      <w:r w:rsidRPr="00933D27">
        <w:t xml:space="preserve"> </w:t>
      </w:r>
      <w:r w:rsidR="00407BDC">
        <w:tab/>
      </w:r>
    </w:p>
    <w:p w:rsidR="009E2AF4" w:rsidRDefault="00E46B6F" w:rsidP="00E46B6F">
      <w:pPr>
        <w:spacing w:before="100" w:beforeAutospacing="1" w:after="100" w:afterAutospacing="1" w:line="240" w:lineRule="auto"/>
        <w:jc w:val="both"/>
      </w:pPr>
      <w:r>
        <w:t xml:space="preserve">          </w:t>
      </w: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277E4A2D" wp14:editId="32F06595">
            <wp:simplePos x="0" y="0"/>
            <wp:positionH relativeFrom="column">
              <wp:posOffset>-567690</wp:posOffset>
            </wp:positionH>
            <wp:positionV relativeFrom="paragraph">
              <wp:posOffset>110490</wp:posOffset>
            </wp:positionV>
            <wp:extent cx="2700000" cy="2025000"/>
            <wp:effectExtent l="0" t="0" r="0" b="0"/>
            <wp:wrapSquare wrapText="bothSides"/>
            <wp:docPr id="22" name="Рисунок 22" descr="C:\Users\Home\Desktop\Новая папка (2)\IMG-2018102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Новая папка (2)\IMG-20181023-WA00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27" w:rsidRPr="00933D27" w:rsidRDefault="00933D27" w:rsidP="00E46B6F">
      <w:pPr>
        <w:spacing w:before="100" w:beforeAutospacing="1" w:after="100" w:afterAutospacing="1" w:line="240" w:lineRule="auto"/>
        <w:jc w:val="both"/>
        <w:rPr>
          <w:b/>
        </w:rPr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Default="00933D27" w:rsidP="00E46B6F">
      <w:pPr>
        <w:spacing w:before="100" w:beforeAutospacing="1" w:after="100" w:afterAutospacing="1" w:line="240" w:lineRule="auto"/>
        <w:jc w:val="both"/>
      </w:pPr>
    </w:p>
    <w:p w:rsidR="00933D27" w:rsidRPr="00407BDC" w:rsidRDefault="00933D27" w:rsidP="00E46B6F">
      <w:pPr>
        <w:spacing w:before="100" w:beforeAutospacing="1" w:after="100" w:afterAutospacing="1" w:line="240" w:lineRule="auto"/>
        <w:jc w:val="both"/>
      </w:pPr>
    </w:p>
    <w:sectPr w:rsidR="00933D27" w:rsidRPr="00407BDC" w:rsidSect="001122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12"/>
    <w:multiLevelType w:val="multilevel"/>
    <w:tmpl w:val="53D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D6530"/>
    <w:multiLevelType w:val="multilevel"/>
    <w:tmpl w:val="39F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A3D4C"/>
    <w:multiLevelType w:val="multilevel"/>
    <w:tmpl w:val="AF0E1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1867"/>
    <w:multiLevelType w:val="multilevel"/>
    <w:tmpl w:val="D89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C04BA"/>
    <w:multiLevelType w:val="multilevel"/>
    <w:tmpl w:val="E32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A4DDD"/>
    <w:multiLevelType w:val="multilevel"/>
    <w:tmpl w:val="9BE08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1376F"/>
    <w:multiLevelType w:val="multilevel"/>
    <w:tmpl w:val="AC7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B87"/>
    <w:multiLevelType w:val="hybridMultilevel"/>
    <w:tmpl w:val="64FA1F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03DF2"/>
    <w:multiLevelType w:val="multilevel"/>
    <w:tmpl w:val="6A9A3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D1047"/>
    <w:multiLevelType w:val="multilevel"/>
    <w:tmpl w:val="3E7ECE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542A"/>
    <w:multiLevelType w:val="hybridMultilevel"/>
    <w:tmpl w:val="F77CD238"/>
    <w:lvl w:ilvl="0" w:tplc="C444E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3221E6"/>
    <w:multiLevelType w:val="multilevel"/>
    <w:tmpl w:val="7A3E1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84A9A"/>
    <w:multiLevelType w:val="multilevel"/>
    <w:tmpl w:val="88328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D64F7"/>
    <w:multiLevelType w:val="multilevel"/>
    <w:tmpl w:val="64AEC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F3FA4"/>
    <w:multiLevelType w:val="multilevel"/>
    <w:tmpl w:val="7DC2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90DF4"/>
    <w:multiLevelType w:val="multilevel"/>
    <w:tmpl w:val="E09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F662E6"/>
    <w:multiLevelType w:val="multilevel"/>
    <w:tmpl w:val="AC26C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54359"/>
    <w:multiLevelType w:val="hybridMultilevel"/>
    <w:tmpl w:val="641E3836"/>
    <w:lvl w:ilvl="0" w:tplc="84BCB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C7C38"/>
    <w:multiLevelType w:val="multilevel"/>
    <w:tmpl w:val="A5566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80594"/>
    <w:multiLevelType w:val="multilevel"/>
    <w:tmpl w:val="6BF4D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22CF0"/>
    <w:multiLevelType w:val="multilevel"/>
    <w:tmpl w:val="4EF8E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B0B46"/>
    <w:multiLevelType w:val="multilevel"/>
    <w:tmpl w:val="824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340A61"/>
    <w:multiLevelType w:val="multilevel"/>
    <w:tmpl w:val="94DE83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8078C"/>
    <w:multiLevelType w:val="multilevel"/>
    <w:tmpl w:val="8272B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769B8"/>
    <w:multiLevelType w:val="multilevel"/>
    <w:tmpl w:val="17C686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83D80"/>
    <w:multiLevelType w:val="multilevel"/>
    <w:tmpl w:val="474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A474AA"/>
    <w:multiLevelType w:val="multilevel"/>
    <w:tmpl w:val="DEAAD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532B8"/>
    <w:multiLevelType w:val="multilevel"/>
    <w:tmpl w:val="05C0E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96184"/>
    <w:multiLevelType w:val="multilevel"/>
    <w:tmpl w:val="99C6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46163"/>
    <w:multiLevelType w:val="hybridMultilevel"/>
    <w:tmpl w:val="0C1E550C"/>
    <w:lvl w:ilvl="0" w:tplc="4062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AC7330"/>
    <w:multiLevelType w:val="multilevel"/>
    <w:tmpl w:val="7B3E6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2638F"/>
    <w:multiLevelType w:val="multilevel"/>
    <w:tmpl w:val="41E42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46A37"/>
    <w:multiLevelType w:val="multilevel"/>
    <w:tmpl w:val="419A35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E070E"/>
    <w:multiLevelType w:val="multilevel"/>
    <w:tmpl w:val="B80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0"/>
  </w:num>
  <w:num w:numId="5">
    <w:abstractNumId w:val="6"/>
  </w:num>
  <w:num w:numId="6">
    <w:abstractNumId w:val="19"/>
  </w:num>
  <w:num w:numId="7">
    <w:abstractNumId w:val="11"/>
  </w:num>
  <w:num w:numId="8">
    <w:abstractNumId w:val="26"/>
  </w:num>
  <w:num w:numId="9">
    <w:abstractNumId w:val="16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33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25"/>
  </w:num>
  <w:num w:numId="23">
    <w:abstractNumId w:val="31"/>
  </w:num>
  <w:num w:numId="24">
    <w:abstractNumId w:val="13"/>
  </w:num>
  <w:num w:numId="25">
    <w:abstractNumId w:val="18"/>
  </w:num>
  <w:num w:numId="26">
    <w:abstractNumId w:val="27"/>
  </w:num>
  <w:num w:numId="27">
    <w:abstractNumId w:val="8"/>
  </w:num>
  <w:num w:numId="28">
    <w:abstractNumId w:val="20"/>
  </w:num>
  <w:num w:numId="29">
    <w:abstractNumId w:val="5"/>
  </w:num>
  <w:num w:numId="30">
    <w:abstractNumId w:val="30"/>
  </w:num>
  <w:num w:numId="31">
    <w:abstractNumId w:val="9"/>
  </w:num>
  <w:num w:numId="32">
    <w:abstractNumId w:val="24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07D61"/>
    <w:rsid w:val="00021212"/>
    <w:rsid w:val="000A65A7"/>
    <w:rsid w:val="000E1BF7"/>
    <w:rsid w:val="0011229A"/>
    <w:rsid w:val="0014690E"/>
    <w:rsid w:val="001A4DDE"/>
    <w:rsid w:val="002172E2"/>
    <w:rsid w:val="00224D9C"/>
    <w:rsid w:val="002E77AE"/>
    <w:rsid w:val="0033543A"/>
    <w:rsid w:val="00407BDC"/>
    <w:rsid w:val="004765FE"/>
    <w:rsid w:val="004A339B"/>
    <w:rsid w:val="0051005E"/>
    <w:rsid w:val="005477F0"/>
    <w:rsid w:val="0056350E"/>
    <w:rsid w:val="00570E46"/>
    <w:rsid w:val="005E4E20"/>
    <w:rsid w:val="006C7425"/>
    <w:rsid w:val="00736A2F"/>
    <w:rsid w:val="007D4713"/>
    <w:rsid w:val="007F222D"/>
    <w:rsid w:val="008F7F9E"/>
    <w:rsid w:val="009123C1"/>
    <w:rsid w:val="00933D27"/>
    <w:rsid w:val="00960C10"/>
    <w:rsid w:val="0097730A"/>
    <w:rsid w:val="009A7D97"/>
    <w:rsid w:val="009E2AF4"/>
    <w:rsid w:val="00A8215A"/>
    <w:rsid w:val="00AB6210"/>
    <w:rsid w:val="00B029FA"/>
    <w:rsid w:val="00B0492D"/>
    <w:rsid w:val="00B07D61"/>
    <w:rsid w:val="00B22D15"/>
    <w:rsid w:val="00B5506A"/>
    <w:rsid w:val="00BB5D34"/>
    <w:rsid w:val="00BE2CBB"/>
    <w:rsid w:val="00C56444"/>
    <w:rsid w:val="00C62DAE"/>
    <w:rsid w:val="00CC2296"/>
    <w:rsid w:val="00D27DEF"/>
    <w:rsid w:val="00E05776"/>
    <w:rsid w:val="00E4640A"/>
    <w:rsid w:val="00E46B6F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1"/>
  </w:style>
  <w:style w:type="paragraph" w:styleId="1">
    <w:name w:val="heading 1"/>
    <w:basedOn w:val="a"/>
    <w:link w:val="10"/>
    <w:uiPriority w:val="9"/>
    <w:qFormat/>
    <w:rsid w:val="00E0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6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3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A2F"/>
  </w:style>
  <w:style w:type="character" w:customStyle="1" w:styleId="10">
    <w:name w:val="Заголовок 1 Знак"/>
    <w:basedOn w:val="a0"/>
    <w:link w:val="1"/>
    <w:uiPriority w:val="9"/>
    <w:rsid w:val="00E05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4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Home</cp:lastModifiedBy>
  <cp:revision>19</cp:revision>
  <cp:lastPrinted>2018-10-31T08:37:00Z</cp:lastPrinted>
  <dcterms:created xsi:type="dcterms:W3CDTF">2015-10-11T08:22:00Z</dcterms:created>
  <dcterms:modified xsi:type="dcterms:W3CDTF">2018-11-01T04:02:00Z</dcterms:modified>
</cp:coreProperties>
</file>