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57" w:rsidRDefault="00813357" w:rsidP="00163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ДШИ\Desktop\программа всоко\программа всоко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рограмма всоко\программа всоко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57" w:rsidRDefault="00813357" w:rsidP="00163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B2" w:rsidRDefault="00163EB2" w:rsidP="00163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B2" w:rsidRDefault="00163EB2" w:rsidP="00163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63EB2" w:rsidTr="00163EB2">
        <w:tc>
          <w:tcPr>
            <w:tcW w:w="2943" w:type="dxa"/>
          </w:tcPr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B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B2" w:rsidRP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ВСОКО</w:t>
            </w:r>
          </w:p>
        </w:tc>
        <w:tc>
          <w:tcPr>
            <w:tcW w:w="6628" w:type="dxa"/>
          </w:tcPr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B2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 Муниципального автономного учреждения дополнительного образования «Детская школа искусств» с. Инзер муниципального района Белорецкий район Республики Башкортостан (далее – Учреждение).</w:t>
            </w:r>
          </w:p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B2" w:rsidRDefault="00163EB2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эффективной системы получения и распространения достоверной информации </w:t>
            </w:r>
            <w:r w:rsidR="007E3E7C">
              <w:rPr>
                <w:rFonts w:ascii="Times New Roman" w:hAnsi="Times New Roman" w:cs="Times New Roman"/>
                <w:sz w:val="24"/>
                <w:szCs w:val="24"/>
              </w:rPr>
              <w:t>о состоянии качества образования в Учреждении;</w:t>
            </w:r>
          </w:p>
          <w:p w:rsidR="007E3E7C" w:rsidRDefault="007E3E7C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объективной информации о состоянии качества образования, тенденциях его изменения и причинах, влияющих на его уровень;</w:t>
            </w:r>
          </w:p>
          <w:p w:rsidR="00163EB2" w:rsidRPr="00163EB2" w:rsidRDefault="007E3E7C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обособленных и своевременных управленческих решений на уровне Учреждения.</w:t>
            </w:r>
          </w:p>
        </w:tc>
      </w:tr>
      <w:tr w:rsidR="00163EB2" w:rsidTr="00163EB2">
        <w:tc>
          <w:tcPr>
            <w:tcW w:w="2943" w:type="dxa"/>
          </w:tcPr>
          <w:p w:rsidR="00163EB2" w:rsidRPr="00163EB2" w:rsidRDefault="007E3E7C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28" w:type="dxa"/>
          </w:tcPr>
          <w:p w:rsidR="00163EB2" w:rsidRDefault="007E3E7C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стандарта качеств образования и удовлетворение потребности в получении качественного образования со стороны всех субъектов образования в Учреждении;</w:t>
            </w:r>
          </w:p>
          <w:p w:rsidR="007E3E7C" w:rsidRDefault="007E3E7C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аналитическое сопровождение управления качеством обучения и воспитания учащихся;</w:t>
            </w:r>
          </w:p>
          <w:p w:rsidR="007E3E7C" w:rsidRDefault="007E3E7C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экспертиза, диагностика, оценка и прогноз основных тенденций развития Учреждения;</w:t>
            </w:r>
          </w:p>
          <w:p w:rsidR="007E3E7C" w:rsidRDefault="007E3E7C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информационное обеспечение управленческих решений по проблемам повышения качества образования;</w:t>
            </w:r>
          </w:p>
          <w:p w:rsidR="007E3E7C" w:rsidRDefault="007E3E7C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внешних пользователей (представители исполнитель</w:t>
            </w:r>
            <w:r w:rsidR="001A7E86">
              <w:rPr>
                <w:rFonts w:ascii="Times New Roman" w:hAnsi="Times New Roman" w:cs="Times New Roman"/>
                <w:sz w:val="24"/>
                <w:szCs w:val="24"/>
              </w:rPr>
              <w:t>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Учреждении;</w:t>
            </w:r>
          </w:p>
          <w:p w:rsidR="001A7E86" w:rsidRDefault="001A7E86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соответствующей системы информирования внешних пользователей;</w:t>
            </w:r>
          </w:p>
          <w:p w:rsidR="001A7E86" w:rsidRDefault="001A7E86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информационное, аналитическое и экспертное обеспечение мониторинга системы образования в Учреждении;</w:t>
            </w:r>
          </w:p>
          <w:p w:rsidR="001A7E86" w:rsidRDefault="001A7E86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единой информационно-технологической базы внутренней системы оценки качества образования;</w:t>
            </w:r>
          </w:p>
          <w:p w:rsidR="001A7E86" w:rsidRDefault="001A7E86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самооценки и самоанализа всех участников образовательного процесса;</w:t>
            </w:r>
          </w:p>
          <w:p w:rsidR="001A7E86" w:rsidRDefault="001A7E86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механизмов общественной экспертизы, гласности и коллегиальности при принятии стратегических решений в области </w:t>
            </w:r>
            <w:r w:rsidR="006F0666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образования;</w:t>
            </w:r>
          </w:p>
          <w:p w:rsidR="006F0666" w:rsidRPr="00163EB2" w:rsidRDefault="006F0666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рейтинга педагогов и стимулирующей надбавки к заработной плате за высокое качество обучения и воспитания.</w:t>
            </w:r>
          </w:p>
        </w:tc>
      </w:tr>
      <w:tr w:rsidR="00163EB2" w:rsidTr="00163EB2">
        <w:tc>
          <w:tcPr>
            <w:tcW w:w="2943" w:type="dxa"/>
          </w:tcPr>
          <w:p w:rsidR="00163EB2" w:rsidRPr="00163EB2" w:rsidRDefault="006F0666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28" w:type="dxa"/>
          </w:tcPr>
          <w:p w:rsidR="00163EB2" w:rsidRDefault="006F0666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эффективных диагностических и оценочных процедур, мониторинговых исследований по оценке качества образования, образовательного процесса и результатов труда преподавателей;</w:t>
            </w:r>
          </w:p>
          <w:p w:rsidR="006F0666" w:rsidRDefault="006F0666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открытости и достоверности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Учреждения;</w:t>
            </w:r>
          </w:p>
          <w:p w:rsidR="006F0666" w:rsidRPr="00163EB2" w:rsidRDefault="006F0666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и поддержка стремления участников образовательного процесса </w:t>
            </w:r>
            <w:r w:rsidR="00BB364A">
              <w:rPr>
                <w:rFonts w:ascii="Times New Roman" w:hAnsi="Times New Roman" w:cs="Times New Roman"/>
                <w:sz w:val="24"/>
                <w:szCs w:val="24"/>
              </w:rPr>
              <w:t>к постоянному повышению качества образования.</w:t>
            </w:r>
          </w:p>
        </w:tc>
      </w:tr>
      <w:tr w:rsidR="00163EB2" w:rsidTr="00163EB2">
        <w:tc>
          <w:tcPr>
            <w:tcW w:w="2943" w:type="dxa"/>
          </w:tcPr>
          <w:p w:rsidR="00163EB2" w:rsidRPr="00163EB2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</w:t>
            </w:r>
          </w:p>
        </w:tc>
        <w:tc>
          <w:tcPr>
            <w:tcW w:w="6628" w:type="dxa"/>
          </w:tcPr>
          <w:p w:rsidR="00163EB2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коллектив Учреждения;</w:t>
            </w:r>
          </w:p>
          <w:p w:rsidR="00BB364A" w:rsidRPr="00163EB2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обучающиеся Учреждения.</w:t>
            </w:r>
          </w:p>
        </w:tc>
      </w:tr>
      <w:tr w:rsidR="00163EB2" w:rsidTr="00163EB2">
        <w:tc>
          <w:tcPr>
            <w:tcW w:w="2943" w:type="dxa"/>
          </w:tcPr>
          <w:p w:rsidR="00163EB2" w:rsidRPr="00163EB2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</w:t>
            </w:r>
          </w:p>
        </w:tc>
        <w:tc>
          <w:tcPr>
            <w:tcW w:w="6628" w:type="dxa"/>
          </w:tcPr>
          <w:p w:rsidR="00163EB2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Государство и общество;</w:t>
            </w:r>
          </w:p>
          <w:p w:rsidR="00BB364A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обучающиеся и их родители (законные представители);</w:t>
            </w:r>
          </w:p>
          <w:p w:rsidR="00BB364A" w:rsidRPr="00163EB2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образования.</w:t>
            </w:r>
          </w:p>
        </w:tc>
      </w:tr>
      <w:tr w:rsidR="00163EB2" w:rsidTr="00163EB2">
        <w:tc>
          <w:tcPr>
            <w:tcW w:w="2943" w:type="dxa"/>
          </w:tcPr>
          <w:p w:rsidR="00163EB2" w:rsidRPr="00163EB2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28" w:type="dxa"/>
          </w:tcPr>
          <w:p w:rsidR="00163EB2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позитивная динамика качества знаний обучающихся;</w:t>
            </w:r>
          </w:p>
          <w:p w:rsidR="00BB364A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системы статистики и мониторинга;</w:t>
            </w:r>
          </w:p>
          <w:p w:rsidR="00BB364A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в образовательном процессе инновационных технологий;</w:t>
            </w:r>
          </w:p>
          <w:p w:rsidR="00BB364A" w:rsidRPr="00163EB2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прозрачность и открытость системы образования для всех категорий пользователей образовательными услугами.</w:t>
            </w:r>
          </w:p>
        </w:tc>
      </w:tr>
      <w:tr w:rsidR="00163EB2" w:rsidTr="00163EB2">
        <w:tc>
          <w:tcPr>
            <w:tcW w:w="2943" w:type="dxa"/>
          </w:tcPr>
          <w:p w:rsidR="00163EB2" w:rsidRPr="00163EB2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28" w:type="dxa"/>
          </w:tcPr>
          <w:p w:rsidR="00163EB2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Программы осуществляет:</w:t>
            </w:r>
          </w:p>
          <w:p w:rsidR="00BB364A" w:rsidRDefault="00BB364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Учреждения (директор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</w:t>
            </w:r>
            <w:r w:rsidR="005A401A">
              <w:rPr>
                <w:rFonts w:ascii="Times New Roman" w:hAnsi="Times New Roman" w:cs="Times New Roman"/>
                <w:sz w:val="24"/>
                <w:szCs w:val="24"/>
              </w:rPr>
              <w:t>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дополнительного образования, принимают управленческие решения по совершенствованию качества образования;</w:t>
            </w:r>
          </w:p>
          <w:p w:rsidR="005A401A" w:rsidRDefault="005A401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Методический совет Учреждения обеспечивает помощь отдельным преподавателям в формировании собственных систем оценки качества обучения и воспитания, проводят экспертизу индивидуальных систем оценки качества образования, используемых педагогами дополнительного образования;</w:t>
            </w:r>
          </w:p>
          <w:p w:rsidR="005A401A" w:rsidRDefault="005A401A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 Учреждения участвует в обсуждении и заслушивает администрацию Учреждения по реализации ВСОКО, даёт оценку её деятельности и преподавателей по достижению запланированных результатов в реализации программы развития Учреждения;</w:t>
            </w:r>
          </w:p>
          <w:p w:rsidR="00171C90" w:rsidRDefault="00171C90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совет Учреждения участвует в обсуждении ВСОКО и оценке ряда показателей качества дополнительного образования;</w:t>
            </w:r>
          </w:p>
          <w:p w:rsidR="00171C90" w:rsidRPr="00163EB2" w:rsidRDefault="00171C90" w:rsidP="00163E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согласованная работа всех организационных структур ВСОКО позволяет обеспечить качество образования.</w:t>
            </w:r>
          </w:p>
        </w:tc>
      </w:tr>
    </w:tbl>
    <w:p w:rsidR="00163EB2" w:rsidRDefault="00163EB2" w:rsidP="00163E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7EF2" w:rsidRDefault="00537EF2" w:rsidP="00163E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7EF2" w:rsidRDefault="00537EF2" w:rsidP="00163E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7EF2" w:rsidRDefault="00537EF2" w:rsidP="00163E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7EF2" w:rsidRDefault="00537EF2" w:rsidP="00163E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7EF2" w:rsidRDefault="00537EF2" w:rsidP="00163E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7EF2" w:rsidRDefault="00537EF2" w:rsidP="00163E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7EF2" w:rsidRDefault="00537EF2" w:rsidP="00163E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7EF2" w:rsidRDefault="00537EF2" w:rsidP="00537E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37EF2" w:rsidRDefault="00537EF2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EF2" w:rsidRDefault="00537EF2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EF2"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Стратегии развития образовательных учреждений сегодня стали центром внимания образовательной политики. Управление современным образовательным учреждением требует обоснованности решений, особого построения организационной структуры управления. Непременным условием эффективности этой структуры выступает её аналитическо-оценочное сопровождение.</w:t>
      </w:r>
    </w:p>
    <w:p w:rsidR="00537EF2" w:rsidRDefault="00537EF2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учреждение, реагируя на запросы рынка образовательных услуг. Должно формировать собственную внутреннюю систему оценки качества образования, что в свою очередь требует отработанной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инструментальной базы. Эта потребность диктует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нормативного основания построения внутренней системы оценки 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(далее ВСОКО) и её методической разработки.</w:t>
      </w:r>
    </w:p>
    <w:p w:rsidR="00537EF2" w:rsidRDefault="00537EF2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Нормативной базой для разработки ВСОКО являются:</w:t>
      </w:r>
    </w:p>
    <w:p w:rsidR="00537EF2" w:rsidRDefault="00537EF2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</w:t>
      </w:r>
      <w:r w:rsidR="00277118">
        <w:rPr>
          <w:rFonts w:ascii="Times New Roman" w:hAnsi="Times New Roman" w:cs="Times New Roman"/>
          <w:sz w:val="24"/>
          <w:szCs w:val="24"/>
        </w:rPr>
        <w:t>«Интернет» и обновления информации об образовательной организации»;</w:t>
      </w:r>
    </w:p>
    <w:p w:rsidR="00277118" w:rsidRDefault="00277118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5 августа 2013 г. № 662 «Об осуществлении мониторинга системы образования»;</w:t>
      </w:r>
    </w:p>
    <w:p w:rsidR="00277118" w:rsidRDefault="00277118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(статья 95 «Независимая оценка качества образования»);</w:t>
      </w:r>
    </w:p>
    <w:p w:rsidR="00277118" w:rsidRDefault="00277118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программа Российской Федерации «Развитие образования» на 2013-2020 годы, утверждённая постановлением Правительства Российской Федерации от 15 апреля 2014 г. № 295;</w:t>
      </w:r>
    </w:p>
    <w:p w:rsidR="00277118" w:rsidRDefault="00277118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 июня 2013 г.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организации»;</w:t>
      </w:r>
    </w:p>
    <w:p w:rsidR="00277118" w:rsidRDefault="00277118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10 декабря 2013 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77118" w:rsidRDefault="00277118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5 декабря 2014 г. № 1547 «Об утверждении показателей</w:t>
      </w:r>
      <w:r w:rsidR="00072BFA">
        <w:rPr>
          <w:rFonts w:ascii="Times New Roman" w:hAnsi="Times New Roman" w:cs="Times New Roman"/>
          <w:sz w:val="24"/>
          <w:szCs w:val="24"/>
        </w:rPr>
        <w:t>, характеризующих общие критерии оценки качества образовательной деятельности организации, осуществляющей образовательную деятельность».</w:t>
      </w:r>
    </w:p>
    <w:p w:rsidR="00072BFA" w:rsidRDefault="00072BFA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образования — интегральная характеристика системы образования, отражающая степень соответствия реально достигаемых образовательных результатов, состояния здоровья детей, условий образовательного процесса нормативным требованиям, социальным и личностным ожиданиям. ВСОКО — целостная система диагностических и оценочных процедур, реализуемых различными субъектами управления Учреждением, которым делегированы отдельные полномочия по оценке качества образования, а также совокупность организационных структур, локальных актов и научно-методических материалов, обеспечивающих и регулирующих деятельность в сфере управления и оценки качества образования. </w:t>
      </w:r>
    </w:p>
    <w:p w:rsidR="00072BFA" w:rsidRDefault="00072BFA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— специально организованное, целевое наблюдение. Постоянный контроль и диагностика состояния на базе существующих источников информации, а также специально организованных исследований и измерений. </w:t>
      </w:r>
      <w:r w:rsidR="005A1E44">
        <w:rPr>
          <w:rFonts w:ascii="Times New Roman" w:hAnsi="Times New Roman" w:cs="Times New Roman"/>
          <w:sz w:val="24"/>
          <w:szCs w:val="24"/>
        </w:rPr>
        <w:t>Мониторинг представляет собой систему сбора, обработки, хранения и распространения информации о состоянии образовательной системы или отдельных её элементов, а также об удовлетворении образовательных потребностей населения, родителей (законных представителей).</w:t>
      </w:r>
    </w:p>
    <w:p w:rsidR="00CD36ED" w:rsidRDefault="00CD36ED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ВСОКО в образовательных учреждениях дополнительного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большей степени на оценку освоения обучающимися планируемых результатов дополнительных общеобразовательных программ, и оценку условий с учётом образовательных запросов обучающихся (по общеобразовательным программам) и их родителей (законных представителей). </w:t>
      </w:r>
    </w:p>
    <w:p w:rsidR="00CD36ED" w:rsidRDefault="00CD36ED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основной функцией ВСОКО является обеспечение эффективной обратной связи, которая позволяет осуществлять управление образовательной деятельностью, направленной на достижение планируемых результатов освоения обучающимися образовательных программы.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Учитывая эту функцию</w:t>
      </w:r>
      <w:r w:rsidR="00AF360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олученные в ходе внутреннего мониторинга образовательных достижений обучающихся и условий, способствующих их достижению, данные используются для оценки состояния, тенденции развития образовательной системы на уровне образовательной организации.</w:t>
      </w:r>
    </w:p>
    <w:p w:rsidR="00CD36ED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Причины разработки программы:</w:t>
      </w: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в информации о результатах успеваемости и качестве знаний;</w:t>
      </w: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прогнозирования результатов образования;</w:t>
      </w: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диагностики затруднений обучающихся и преподавателей.</w:t>
      </w: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Организационные условия:</w:t>
      </w: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реализации целей и задач ВСОКО планируются и осуществляются на основе проблемного анализа образовательной системы Учреждения, определения методологии, технологии и инструментария оценки качества образования;</w:t>
      </w: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оценки качества образования доводятся до сведения педагогического коллектива, родителей обучающихся (законных представителей), учредителя, общественности и общественных организаций;</w:t>
      </w: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администрация Учреждения ежегодно размещает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своём сайте в Интернете.</w:t>
      </w: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качестве объектов оценки определены:</w:t>
      </w: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качество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условий реализации дополнительной общеобразовательной программы.</w:t>
      </w: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606" w:rsidRDefault="00AF360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Предметом оценки качества подготовки обучающихся </w:t>
      </w:r>
      <w:r w:rsidR="006632CE">
        <w:rPr>
          <w:rFonts w:ascii="Times New Roman" w:hAnsi="Times New Roman" w:cs="Times New Roman"/>
          <w:sz w:val="24"/>
          <w:szCs w:val="24"/>
        </w:rPr>
        <w:t>является степень достижения обучающимися запланированных в дополнительной общеобразовательной программе результатов.</w:t>
      </w: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Предметом оценки качества условий </w:t>
      </w:r>
      <w:r>
        <w:rPr>
          <w:rFonts w:ascii="Times New Roman" w:hAnsi="Times New Roman" w:cs="Times New Roman"/>
          <w:sz w:val="24"/>
          <w:szCs w:val="24"/>
        </w:rPr>
        <w:t>является степень соответствия кадров, финансово-экономических, материально-технических, информационно-методических, психолого-педагогических, организационных, учебно-методических условий, информационного обеспечения и иных условий реализации дополнительной общеобразовательной программы.</w:t>
      </w: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Источники данных:</w:t>
      </w: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статистическая отчётность по образованию;</w:t>
      </w: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специальных социологических опросов;</w:t>
      </w: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специального тестирования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Мотивационным механизмом управления ВСОКО является премирование преподавателей, достигших высоких результатов по итогам оценки их деятельности.</w:t>
      </w: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Технология оценки качества образования:</w:t>
      </w: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образования в Учреждении оценивается в следующих формах и направлениях:</w:t>
      </w: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и диагностика уровня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знаний и умений по дополнительной общеобразовательной программе на основе промежуточной и итоговой аттестации;</w:t>
      </w: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уровня воспитанности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тестирования и наблюдения;</w:t>
      </w: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мониторинг уровня мотивации и интереса к учебной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тестирования и наблюдения;</w:t>
      </w:r>
    </w:p>
    <w:p w:rsidR="006632CE" w:rsidRDefault="006632CE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0E6">
        <w:rPr>
          <w:rFonts w:ascii="Times New Roman" w:hAnsi="Times New Roman" w:cs="Times New Roman"/>
          <w:sz w:val="24"/>
          <w:szCs w:val="24"/>
        </w:rPr>
        <w:t>оценка индивидуальных достижений обучающихся в конкурсах, фестивалях, олимпиадах и т.д.;</w:t>
      </w:r>
    </w:p>
    <w:p w:rsidR="002370E6" w:rsidRDefault="002370E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аттестация педагогических работников;</w:t>
      </w:r>
    </w:p>
    <w:p w:rsidR="002370E6" w:rsidRDefault="002370E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достижений педагогических работников в конкурсах профессионального мастерства, обмене профессиональным опытом, работе с одарёнными детьми;</w:t>
      </w:r>
    </w:p>
    <w:p w:rsidR="002370E6" w:rsidRDefault="002370E6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2DC">
        <w:rPr>
          <w:rFonts w:ascii="Times New Roman" w:hAnsi="Times New Roman" w:cs="Times New Roman"/>
          <w:sz w:val="24"/>
          <w:szCs w:val="24"/>
        </w:rPr>
        <w:t>мониторинг проведения воспитательных мероприятий;</w:t>
      </w:r>
    </w:p>
    <w:p w:rsidR="004972DC" w:rsidRDefault="004972DC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самоанализ деятельности педагогических работников своей деятельности в соответствии с критериями и показателями посредс</w:t>
      </w:r>
      <w:r w:rsidR="000F06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вом оформления «Портфолио преподавателя».</w:t>
      </w:r>
    </w:p>
    <w:p w:rsidR="004972DC" w:rsidRDefault="004972DC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2DC" w:rsidRDefault="004972DC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методы оценки качества образования:</w:t>
      </w:r>
    </w:p>
    <w:p w:rsidR="004972DC" w:rsidRDefault="004972DC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экспертиза — всестороннее изучение состояния образовательного процесса Учреждения, условий и результатов образовательной деятельности;</w:t>
      </w:r>
    </w:p>
    <w:p w:rsidR="004972DC" w:rsidRDefault="004972DC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измерение — оценка уровня образовательных достижений с помощью контрольных измерительных материалов, содержание которых соответствует реализуемым дополнительным общеобразовательным общеразвивающим программам.</w:t>
      </w:r>
    </w:p>
    <w:p w:rsidR="004972DC" w:rsidRDefault="004972DC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2DC" w:rsidRDefault="004972DC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качества в Учреждении осуществляют следующие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организационные структуры:</w:t>
      </w:r>
    </w:p>
    <w:p w:rsidR="004972DC" w:rsidRDefault="004972DC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Учреждения;</w:t>
      </w:r>
    </w:p>
    <w:p w:rsidR="004972DC" w:rsidRDefault="004972DC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4972DC" w:rsidRDefault="004972DC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временные структуры (консилиумы, комиссии, творческие группы и др.)</w:t>
      </w:r>
    </w:p>
    <w:p w:rsidR="004972DC" w:rsidRDefault="004972DC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структуры Учреждения, осуществляющие оценку качества образования, вправе вносить коррективы в организацию проведения мероприятий по оценке качества образования, вносить изменения в программу ВСОКО.</w:t>
      </w:r>
    </w:p>
    <w:p w:rsidR="004972DC" w:rsidRDefault="004972DC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Учреждении. Их утверждение и изменение осуществляется на основании решения педагогического совета.</w:t>
      </w:r>
    </w:p>
    <w:p w:rsidR="004972DC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оценки качества образования в Учреждении определяется в соответствии с графиком реализуемых процедур контроля и оценки качества образования.</w:t>
      </w:r>
    </w:p>
    <w:p w:rsidR="000F0670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Формы представления результатов и их применение </w:t>
      </w:r>
    </w:p>
    <w:p w:rsidR="000F0670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Придание гласности результатам оценки качества образования обеспечивается путём предоставления информационных материалов для педагогических работников, обучающихся, родителей (законных представителей) и информирования общественности посредством публикаций (в том числе на сайте Учреждения), аналитических докладов о состоянии качества образования Учреждения и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670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обсуждаются на Педагогических советах для принятия решения по работе ВСОКО. С целью совершенствования ВСОКО полученные результаты используются в работе Учреждения.</w:t>
      </w:r>
    </w:p>
    <w:p w:rsidR="000F0670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537E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ПРОГРАММЫ</w:t>
      </w:r>
    </w:p>
    <w:p w:rsidR="000F0670" w:rsidRDefault="000F0670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670" w:rsidRPr="002162BF" w:rsidRDefault="000F0670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2BF">
        <w:rPr>
          <w:rFonts w:ascii="Times New Roman" w:hAnsi="Times New Roman" w:cs="Times New Roman"/>
          <w:b/>
          <w:sz w:val="28"/>
          <w:szCs w:val="28"/>
        </w:rPr>
        <w:t xml:space="preserve"> этап: подготовительный (октябрь 2019г. - июнь 2020г.)</w:t>
      </w:r>
    </w:p>
    <w:p w:rsidR="000F0670" w:rsidRDefault="000F0670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объективной оценки качества образования</w:t>
      </w:r>
    </w:p>
    <w:p w:rsidR="00FD4D97" w:rsidRDefault="00FD4D97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800"/>
      </w:tblGrid>
      <w:tr w:rsidR="00FD4D97" w:rsidTr="00FD4D97">
        <w:tc>
          <w:tcPr>
            <w:tcW w:w="4361" w:type="dxa"/>
          </w:tcPr>
          <w:p w:rsidR="00FD4D97" w:rsidRPr="00FD4D97" w:rsidRDefault="00FD4D97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</w:tcPr>
          <w:p w:rsidR="00FD4D97" w:rsidRPr="00FD4D97" w:rsidRDefault="00FD4D97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00" w:type="dxa"/>
          </w:tcPr>
          <w:p w:rsidR="00FD4D97" w:rsidRPr="00FD4D97" w:rsidRDefault="00FD4D97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D4D97" w:rsidTr="00FD4D97">
        <w:tc>
          <w:tcPr>
            <w:tcW w:w="4361" w:type="dxa"/>
          </w:tcPr>
          <w:p w:rsidR="00FD4D97" w:rsidRDefault="00FD4D97" w:rsidP="00FD4D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Приведение нормативно-правовой базы в соответствие с современными требованиями:</w:t>
            </w:r>
          </w:p>
          <w:p w:rsidR="00FD4D97" w:rsidRDefault="00FD4D97" w:rsidP="00FD4D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локальных актов;</w:t>
            </w:r>
          </w:p>
          <w:p w:rsidR="00FD4D97" w:rsidRDefault="00FD4D97" w:rsidP="00FD4D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и дополнений в должностные характеристики педагогических и руководящих работников;</w:t>
            </w:r>
          </w:p>
          <w:p w:rsidR="00FD4D97" w:rsidRDefault="00FD4D97" w:rsidP="00FD4D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и дополнений в Устав Учреждения и пр.</w:t>
            </w:r>
          </w:p>
        </w:tc>
        <w:tc>
          <w:tcPr>
            <w:tcW w:w="2410" w:type="dxa"/>
          </w:tcPr>
          <w:p w:rsidR="00FD4D97" w:rsidRDefault="00FD4D97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2019 года</w:t>
            </w:r>
          </w:p>
        </w:tc>
        <w:tc>
          <w:tcPr>
            <w:tcW w:w="2800" w:type="dxa"/>
          </w:tcPr>
          <w:p w:rsidR="00FD4D97" w:rsidRDefault="00FD4D97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D4D97" w:rsidTr="00FD4D97">
        <w:tc>
          <w:tcPr>
            <w:tcW w:w="4361" w:type="dxa"/>
          </w:tcPr>
          <w:p w:rsidR="00FD4D97" w:rsidRDefault="00FD4D97" w:rsidP="00FD4D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целей, задач, объектов, критериев оценки качества образования </w:t>
            </w:r>
          </w:p>
        </w:tc>
        <w:tc>
          <w:tcPr>
            <w:tcW w:w="2410" w:type="dxa"/>
          </w:tcPr>
          <w:p w:rsidR="00FD4D97" w:rsidRDefault="00FD4D97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2800" w:type="dxa"/>
          </w:tcPr>
          <w:p w:rsidR="00FD4D97" w:rsidRDefault="00FD4D97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совет</w:t>
            </w:r>
          </w:p>
        </w:tc>
      </w:tr>
      <w:tr w:rsidR="00FD4D97" w:rsidTr="00FD4D97">
        <w:tc>
          <w:tcPr>
            <w:tcW w:w="4361" w:type="dxa"/>
          </w:tcPr>
          <w:p w:rsidR="00FD4D97" w:rsidRDefault="00FD4D97" w:rsidP="00FD4D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Определение ответственных и их обязанностей по проблемам управления качеством образования </w:t>
            </w:r>
          </w:p>
        </w:tc>
        <w:tc>
          <w:tcPr>
            <w:tcW w:w="2410" w:type="dxa"/>
          </w:tcPr>
          <w:p w:rsidR="00FD4D97" w:rsidRDefault="00FD4D97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2800" w:type="dxa"/>
          </w:tcPr>
          <w:p w:rsidR="00FD4D97" w:rsidRDefault="00FD4D97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D4D97" w:rsidTr="00FD4D97">
        <w:tc>
          <w:tcPr>
            <w:tcW w:w="4361" w:type="dxa"/>
          </w:tcPr>
          <w:p w:rsidR="00FD4D97" w:rsidRDefault="00FD4D97" w:rsidP="00FD4D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Диагностика текущей результативности учебно-воспитате</w:t>
            </w:r>
            <w:r w:rsidR="00E37150">
              <w:rPr>
                <w:rFonts w:ascii="Times New Roman" w:hAnsi="Times New Roman" w:cs="Times New Roman"/>
                <w:sz w:val="24"/>
                <w:szCs w:val="24"/>
              </w:rPr>
              <w:t>льного процесса (по структурным подразделениям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D4D97" w:rsidRDefault="00E37150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800" w:type="dxa"/>
          </w:tcPr>
          <w:p w:rsidR="00FD4D97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37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150" w:rsidRDefault="00E37150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FD4D97" w:rsidTr="00FD4D97">
        <w:tc>
          <w:tcPr>
            <w:tcW w:w="4361" w:type="dxa"/>
          </w:tcPr>
          <w:p w:rsidR="00FD4D97" w:rsidRDefault="00FD4D97" w:rsidP="00FD4D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пакета контрольно-измерительных материалов для оценки качества образования в Учреждении</w:t>
            </w:r>
          </w:p>
        </w:tc>
        <w:tc>
          <w:tcPr>
            <w:tcW w:w="2410" w:type="dxa"/>
          </w:tcPr>
          <w:p w:rsidR="00FD4D97" w:rsidRDefault="00E37150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  <w:p w:rsidR="00E37150" w:rsidRDefault="00E37150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800" w:type="dxa"/>
          </w:tcPr>
          <w:p w:rsidR="00FD4D97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37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150" w:rsidRDefault="00E37150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FD4D97" w:rsidTr="00FD4D97">
        <w:tc>
          <w:tcPr>
            <w:tcW w:w="4361" w:type="dxa"/>
          </w:tcPr>
          <w:p w:rsidR="00FD4D97" w:rsidRDefault="001A27D8" w:rsidP="001A27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Осуществление системы мероприятий по направлению ВСОКО </w:t>
            </w:r>
          </w:p>
        </w:tc>
        <w:tc>
          <w:tcPr>
            <w:tcW w:w="2410" w:type="dxa"/>
          </w:tcPr>
          <w:p w:rsidR="00FD4D97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800" w:type="dxa"/>
          </w:tcPr>
          <w:p w:rsidR="00FD4D97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0F0670" w:rsidRDefault="000F0670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62BF" w:rsidRDefault="002162BF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27D8" w:rsidRPr="002162BF" w:rsidRDefault="001A27D8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2BF">
        <w:rPr>
          <w:rFonts w:ascii="Times New Roman" w:hAnsi="Times New Roman" w:cs="Times New Roman"/>
          <w:b/>
          <w:sz w:val="28"/>
          <w:szCs w:val="28"/>
        </w:rPr>
        <w:t xml:space="preserve"> этап: корректировки и внедрения (2020-2021 гг.) </w:t>
      </w:r>
    </w:p>
    <w:p w:rsidR="002162BF" w:rsidRDefault="002162BF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800"/>
      </w:tblGrid>
      <w:tr w:rsidR="001A27D8" w:rsidTr="001A27D8">
        <w:tc>
          <w:tcPr>
            <w:tcW w:w="4361" w:type="dxa"/>
          </w:tcPr>
          <w:p w:rsid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</w:tcPr>
          <w:p w:rsid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00" w:type="dxa"/>
          </w:tcPr>
          <w:p w:rsid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A27D8" w:rsidTr="001A27D8">
        <w:tc>
          <w:tcPr>
            <w:tcW w:w="4361" w:type="dxa"/>
          </w:tcPr>
          <w:p w:rsidR="001A27D8" w:rsidRPr="001A27D8" w:rsidRDefault="001A27D8" w:rsidP="001A27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Апробация и внедрение контрольно-измерительных материалов для оценки качества образования в Учреждении.</w:t>
            </w:r>
          </w:p>
        </w:tc>
        <w:tc>
          <w:tcPr>
            <w:tcW w:w="2410" w:type="dxa"/>
          </w:tcPr>
          <w:p w:rsidR="001A27D8" w:rsidRP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8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2800" w:type="dxa"/>
          </w:tcPr>
          <w:p w:rsid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A27D8" w:rsidTr="001A27D8">
        <w:trPr>
          <w:trHeight w:val="164"/>
        </w:trPr>
        <w:tc>
          <w:tcPr>
            <w:tcW w:w="4361" w:type="dxa"/>
          </w:tcPr>
          <w:p w:rsidR="001A27D8" w:rsidRPr="001A27D8" w:rsidRDefault="001A27D8" w:rsidP="001A27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Апробация и внедрение информационно-экспертной системы для сведения, обобщения, классификации и анализа информации мониторинговых исследований.</w:t>
            </w:r>
          </w:p>
        </w:tc>
        <w:tc>
          <w:tcPr>
            <w:tcW w:w="2410" w:type="dxa"/>
          </w:tcPr>
          <w:p w:rsidR="001A27D8" w:rsidRP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8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2800" w:type="dxa"/>
          </w:tcPr>
          <w:p w:rsid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A27D8" w:rsidTr="001A27D8">
        <w:tc>
          <w:tcPr>
            <w:tcW w:w="4361" w:type="dxa"/>
          </w:tcPr>
          <w:p w:rsidR="001A27D8" w:rsidRPr="001A27D8" w:rsidRDefault="001A27D8" w:rsidP="001A27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систематического проведения мониторинговых, социологических и статистических исследований по вопросам качества образования.</w:t>
            </w:r>
          </w:p>
        </w:tc>
        <w:tc>
          <w:tcPr>
            <w:tcW w:w="2410" w:type="dxa"/>
          </w:tcPr>
          <w:p w:rsidR="001A27D8" w:rsidRP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8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2800" w:type="dxa"/>
          </w:tcPr>
          <w:p w:rsid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A27D8" w:rsidTr="001A27D8">
        <w:tc>
          <w:tcPr>
            <w:tcW w:w="4361" w:type="dxa"/>
          </w:tcPr>
          <w:p w:rsidR="001A27D8" w:rsidRPr="001A27D8" w:rsidRDefault="001A27D8" w:rsidP="001A27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Осуществление сбора, обработки, хранения и представления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состоянии и динамике развития Учреждения.</w:t>
            </w:r>
          </w:p>
        </w:tc>
        <w:tc>
          <w:tcPr>
            <w:tcW w:w="2410" w:type="dxa"/>
          </w:tcPr>
          <w:p w:rsidR="001A27D8" w:rsidRP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 учебный год</w:t>
            </w:r>
          </w:p>
        </w:tc>
        <w:tc>
          <w:tcPr>
            <w:tcW w:w="2800" w:type="dxa"/>
          </w:tcPr>
          <w:p w:rsid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A27D8" w:rsidTr="001A27D8">
        <w:tc>
          <w:tcPr>
            <w:tcW w:w="4361" w:type="dxa"/>
          </w:tcPr>
          <w:p w:rsidR="001A27D8" w:rsidRPr="001A27D8" w:rsidRDefault="001A27D8" w:rsidP="001A27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Анализ результатов оценки качества образования на уровне Учреждения.</w:t>
            </w:r>
          </w:p>
        </w:tc>
        <w:tc>
          <w:tcPr>
            <w:tcW w:w="2410" w:type="dxa"/>
          </w:tcPr>
          <w:p w:rsidR="001A27D8" w:rsidRP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8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2800" w:type="dxa"/>
          </w:tcPr>
          <w:p w:rsid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A27D8" w:rsidTr="001A27D8">
        <w:tc>
          <w:tcPr>
            <w:tcW w:w="4361" w:type="dxa"/>
          </w:tcPr>
          <w:p w:rsidR="001A27D8" w:rsidRPr="001A27D8" w:rsidRDefault="002162BF" w:rsidP="00216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Реализация информационной поддержки ВСОКО в Учреждении.</w:t>
            </w:r>
          </w:p>
        </w:tc>
        <w:tc>
          <w:tcPr>
            <w:tcW w:w="2410" w:type="dxa"/>
          </w:tcPr>
          <w:p w:rsidR="001A27D8" w:rsidRP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D8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2800" w:type="dxa"/>
          </w:tcPr>
          <w:p w:rsidR="001A27D8" w:rsidRDefault="001A27D8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1A27D8" w:rsidRDefault="001A27D8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BF" w:rsidRDefault="002162BF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BF" w:rsidRPr="002162BF" w:rsidRDefault="002162BF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2BF">
        <w:rPr>
          <w:rFonts w:ascii="Times New Roman" w:hAnsi="Times New Roman" w:cs="Times New Roman"/>
          <w:b/>
          <w:sz w:val="28"/>
          <w:szCs w:val="28"/>
        </w:rPr>
        <w:t xml:space="preserve"> этап: внедрения внутренней системы оценки качества образования в учебно</w:t>
      </w:r>
      <w:r>
        <w:rPr>
          <w:rFonts w:ascii="Times New Roman" w:hAnsi="Times New Roman" w:cs="Times New Roman"/>
          <w:b/>
          <w:sz w:val="28"/>
          <w:szCs w:val="28"/>
        </w:rPr>
        <w:t>-воспитательный процесс (2021-20</w:t>
      </w:r>
      <w:r w:rsidRPr="002162BF">
        <w:rPr>
          <w:rFonts w:ascii="Times New Roman" w:hAnsi="Times New Roman" w:cs="Times New Roman"/>
          <w:b/>
          <w:sz w:val="28"/>
          <w:szCs w:val="28"/>
        </w:rPr>
        <w:t>23гг.)</w:t>
      </w:r>
    </w:p>
    <w:p w:rsidR="002162BF" w:rsidRDefault="002162BF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800"/>
      </w:tblGrid>
      <w:tr w:rsidR="002162BF" w:rsidTr="002162BF">
        <w:tc>
          <w:tcPr>
            <w:tcW w:w="4361" w:type="dxa"/>
          </w:tcPr>
          <w:p w:rsidR="002162BF" w:rsidRDefault="002162BF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</w:tcPr>
          <w:p w:rsidR="002162BF" w:rsidRDefault="002162BF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00" w:type="dxa"/>
          </w:tcPr>
          <w:p w:rsidR="002162BF" w:rsidRDefault="002162BF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162BF" w:rsidTr="002162BF">
        <w:tc>
          <w:tcPr>
            <w:tcW w:w="4361" w:type="dxa"/>
          </w:tcPr>
          <w:p w:rsidR="002162BF" w:rsidRPr="002162BF" w:rsidRDefault="002162BF" w:rsidP="00216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Отбор наиболее эффективных оценочно-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комплексов, методик и способов получения информации о качестве образования в Учреждении</w:t>
            </w:r>
          </w:p>
        </w:tc>
        <w:tc>
          <w:tcPr>
            <w:tcW w:w="2410" w:type="dxa"/>
          </w:tcPr>
          <w:p w:rsidR="002162BF" w:rsidRPr="002162BF" w:rsidRDefault="002162BF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00" w:type="dxa"/>
          </w:tcPr>
          <w:p w:rsidR="002162BF" w:rsidRDefault="002162BF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162BF" w:rsidTr="002162BF">
        <w:tc>
          <w:tcPr>
            <w:tcW w:w="4361" w:type="dxa"/>
          </w:tcPr>
          <w:p w:rsidR="002162BF" w:rsidRPr="002162BF" w:rsidRDefault="002162BF" w:rsidP="00216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и обновление программы развития Учреждения через систему оценки качества образования </w:t>
            </w:r>
          </w:p>
        </w:tc>
        <w:tc>
          <w:tcPr>
            <w:tcW w:w="2410" w:type="dxa"/>
          </w:tcPr>
          <w:p w:rsidR="002162BF" w:rsidRPr="002162BF" w:rsidRDefault="002162BF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срока реализации программы</w:t>
            </w:r>
          </w:p>
        </w:tc>
        <w:tc>
          <w:tcPr>
            <w:tcW w:w="2800" w:type="dxa"/>
          </w:tcPr>
          <w:p w:rsidR="002162BF" w:rsidRDefault="002162BF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162BF" w:rsidTr="002162BF">
        <w:tc>
          <w:tcPr>
            <w:tcW w:w="4361" w:type="dxa"/>
          </w:tcPr>
          <w:p w:rsidR="002162BF" w:rsidRPr="002162BF" w:rsidRDefault="002162BF" w:rsidP="00216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о качестве образования на муниципальный и региональный уровни</w:t>
            </w:r>
          </w:p>
        </w:tc>
        <w:tc>
          <w:tcPr>
            <w:tcW w:w="2410" w:type="dxa"/>
          </w:tcPr>
          <w:p w:rsidR="002162BF" w:rsidRPr="002162BF" w:rsidRDefault="002162BF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2800" w:type="dxa"/>
          </w:tcPr>
          <w:p w:rsidR="002162BF" w:rsidRDefault="002162BF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162BF" w:rsidTr="002162BF">
        <w:tc>
          <w:tcPr>
            <w:tcW w:w="4361" w:type="dxa"/>
          </w:tcPr>
          <w:p w:rsidR="002162BF" w:rsidRPr="002162BF" w:rsidRDefault="002162BF" w:rsidP="002162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Анализ достижения качества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410" w:type="dxa"/>
          </w:tcPr>
          <w:p w:rsidR="002162BF" w:rsidRPr="002162BF" w:rsidRDefault="002162BF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F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2022-2023 учебный год</w:t>
            </w:r>
          </w:p>
        </w:tc>
        <w:tc>
          <w:tcPr>
            <w:tcW w:w="2800" w:type="dxa"/>
          </w:tcPr>
          <w:p w:rsidR="002162BF" w:rsidRDefault="002162BF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2162BF" w:rsidRDefault="002162BF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65" w:rsidRDefault="004D4465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65" w:rsidRDefault="004D4465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2453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РЕАЛИЗАЦИИ ПРОГРАММЫ ВСОКО</w:t>
      </w:r>
    </w:p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05"/>
        <w:gridCol w:w="2170"/>
        <w:gridCol w:w="1319"/>
        <w:gridCol w:w="1064"/>
        <w:gridCol w:w="1625"/>
        <w:gridCol w:w="1354"/>
      </w:tblGrid>
      <w:tr w:rsidR="004A2E5A" w:rsidRPr="004A2E5A" w:rsidTr="00690933">
        <w:tc>
          <w:tcPr>
            <w:tcW w:w="534" w:type="dxa"/>
          </w:tcPr>
          <w:p w:rsidR="004A2E5A" w:rsidRPr="004A2E5A" w:rsidRDefault="004A2E5A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05" w:type="dxa"/>
          </w:tcPr>
          <w:p w:rsidR="004A2E5A" w:rsidRPr="004A2E5A" w:rsidRDefault="004A2E5A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</w:p>
        </w:tc>
        <w:tc>
          <w:tcPr>
            <w:tcW w:w="2170" w:type="dxa"/>
          </w:tcPr>
          <w:p w:rsidR="004A2E5A" w:rsidRPr="004A2E5A" w:rsidRDefault="004A2E5A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319" w:type="dxa"/>
          </w:tcPr>
          <w:p w:rsidR="004A2E5A" w:rsidRPr="004A2E5A" w:rsidRDefault="004A2E5A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оценки</w:t>
            </w:r>
          </w:p>
        </w:tc>
        <w:tc>
          <w:tcPr>
            <w:tcW w:w="1064" w:type="dxa"/>
          </w:tcPr>
          <w:p w:rsidR="004A2E5A" w:rsidRPr="004A2E5A" w:rsidRDefault="004A2E5A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1625" w:type="dxa"/>
          </w:tcPr>
          <w:p w:rsidR="004A2E5A" w:rsidRPr="004A2E5A" w:rsidRDefault="004A2E5A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354" w:type="dxa"/>
          </w:tcPr>
          <w:p w:rsidR="004A2E5A" w:rsidRPr="004A2E5A" w:rsidRDefault="004A2E5A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фиксации результатов</w:t>
            </w:r>
          </w:p>
        </w:tc>
      </w:tr>
    </w:tbl>
    <w:p w:rsidR="004A2E5A" w:rsidRDefault="004A2E5A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Качество образовательных результатов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65"/>
        <w:gridCol w:w="2029"/>
        <w:gridCol w:w="1383"/>
        <w:gridCol w:w="1020"/>
        <w:gridCol w:w="1579"/>
        <w:gridCol w:w="1439"/>
      </w:tblGrid>
      <w:tr w:rsidR="009C40C9" w:rsidRPr="00690933" w:rsidTr="00690933">
        <w:tc>
          <w:tcPr>
            <w:tcW w:w="456" w:type="dxa"/>
          </w:tcPr>
          <w:p w:rsidR="004A2E5A" w:rsidRPr="00690933" w:rsidRDefault="004A2E5A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93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76" w:type="dxa"/>
          </w:tcPr>
          <w:p w:rsidR="004A2E5A" w:rsidRPr="00690933" w:rsidRDefault="004A2E5A" w:rsidP="004A2E5A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933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обучения учащихся </w:t>
            </w:r>
          </w:p>
        </w:tc>
        <w:tc>
          <w:tcPr>
            <w:tcW w:w="2094" w:type="dxa"/>
          </w:tcPr>
          <w:p w:rsidR="004A2E5A" w:rsidRPr="00690933" w:rsidRDefault="004A2E5A" w:rsidP="004A2E5A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933">
              <w:rPr>
                <w:rFonts w:ascii="Times New Roman" w:hAnsi="Times New Roman" w:cs="Times New Roman"/>
                <w:sz w:val="16"/>
                <w:szCs w:val="16"/>
              </w:rPr>
              <w:t>Уровень успеваемости и</w:t>
            </w:r>
            <w:r w:rsidR="004246EF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знаний по структурным подразделениям</w:t>
            </w:r>
          </w:p>
        </w:tc>
        <w:tc>
          <w:tcPr>
            <w:tcW w:w="1364" w:type="dxa"/>
          </w:tcPr>
          <w:p w:rsid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Промежуточный и итоговый </w:t>
            </w:r>
          </w:p>
          <w:p w:rsidR="004A2E5A" w:rsidRP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1039" w:type="dxa"/>
          </w:tcPr>
          <w:p w:rsidR="004A2E5A" w:rsidRP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</w:tc>
        <w:tc>
          <w:tcPr>
            <w:tcW w:w="1613" w:type="dxa"/>
          </w:tcPr>
          <w:p w:rsidR="004A2E5A" w:rsidRP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329" w:type="dxa"/>
          </w:tcPr>
          <w:p w:rsidR="004A2E5A" w:rsidRP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</w:t>
            </w:r>
          </w:p>
        </w:tc>
      </w:tr>
      <w:tr w:rsidR="009C40C9" w:rsidRPr="00690933" w:rsidTr="00690933">
        <w:tc>
          <w:tcPr>
            <w:tcW w:w="456" w:type="dxa"/>
          </w:tcPr>
          <w:p w:rsidR="004A2E5A" w:rsidRPr="00690933" w:rsidRDefault="00690933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676" w:type="dxa"/>
          </w:tcPr>
          <w:p w:rsidR="004A2E5A" w:rsidRP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Личностные результаты обучения (включая показатели социализации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94" w:type="dxa"/>
          </w:tcPr>
          <w:p w:rsidR="004A2E5A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-Уровень освоения планируемых личностных результатов (высокий, средний, низкий);</w:t>
            </w:r>
          </w:p>
          <w:p w:rsidR="00024536" w:rsidRDefault="00024536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933" w:rsidRP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Количество и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отмеченных преподавателями за активное участие в жизни Учреждения</w:t>
            </w:r>
          </w:p>
        </w:tc>
        <w:tc>
          <w:tcPr>
            <w:tcW w:w="1364" w:type="dxa"/>
          </w:tcPr>
          <w:p w:rsidR="004A2E5A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Мониторинговое исследование</w:t>
            </w:r>
          </w:p>
          <w:p w:rsid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024536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933" w:rsidRP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1039" w:type="dxa"/>
          </w:tcPr>
          <w:p w:rsidR="004A2E5A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  <w:p w:rsid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024536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933" w:rsidRP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</w:tc>
        <w:tc>
          <w:tcPr>
            <w:tcW w:w="1613" w:type="dxa"/>
          </w:tcPr>
          <w:p w:rsidR="004A2E5A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4246EF" w:rsidRDefault="004246EF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024536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6EF" w:rsidRDefault="004246EF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6EF" w:rsidRPr="00690933" w:rsidRDefault="004246EF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329" w:type="dxa"/>
          </w:tcPr>
          <w:p w:rsidR="004A2E5A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  <w:p w:rsidR="004246EF" w:rsidRDefault="004246EF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6EF" w:rsidRDefault="004246EF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6EF" w:rsidRDefault="004246EF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024536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6EF" w:rsidRPr="00690933" w:rsidRDefault="004246EF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</w:tc>
      </w:tr>
      <w:tr w:rsidR="009C40C9" w:rsidRPr="00690933" w:rsidTr="00690933">
        <w:tc>
          <w:tcPr>
            <w:tcW w:w="456" w:type="dxa"/>
          </w:tcPr>
          <w:p w:rsidR="004A2E5A" w:rsidRPr="00690933" w:rsidRDefault="00690933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676" w:type="dxa"/>
          </w:tcPr>
          <w:p w:rsidR="004A2E5A" w:rsidRPr="00690933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Достижения обуч</w:t>
            </w:r>
            <w:r w:rsidR="009C40C9">
              <w:rPr>
                <w:rFonts w:ascii="Times New Roman" w:hAnsi="Times New Roman" w:cs="Times New Roman"/>
                <w:sz w:val="16"/>
                <w:szCs w:val="16"/>
              </w:rPr>
              <w:t xml:space="preserve">ающихся в конкурсах, </w:t>
            </w:r>
            <w:proofErr w:type="spellStart"/>
            <w:proofErr w:type="gramStart"/>
            <w:r w:rsidR="009C40C9">
              <w:rPr>
                <w:rFonts w:ascii="Times New Roman" w:hAnsi="Times New Roman" w:cs="Times New Roman"/>
                <w:sz w:val="16"/>
                <w:szCs w:val="16"/>
              </w:rPr>
              <w:t>фести-валях</w:t>
            </w:r>
            <w:proofErr w:type="spellEnd"/>
            <w:proofErr w:type="gramEnd"/>
            <w:r w:rsidR="009C40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олимпиадах</w:t>
            </w:r>
          </w:p>
        </w:tc>
        <w:tc>
          <w:tcPr>
            <w:tcW w:w="2094" w:type="dxa"/>
          </w:tcPr>
          <w:p w:rsidR="004A2E5A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Количество и % обучающихся, принявших участие в конкурсах, олимпиадах и т.д. различного уровня;</w:t>
            </w:r>
          </w:p>
          <w:p w:rsidR="00024536" w:rsidRDefault="00024536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Количество и % победителей и призёров в конкурсах, олимпиадах и т.д. различного уровня</w:t>
            </w:r>
          </w:p>
          <w:p w:rsidR="009C40C9" w:rsidRPr="00690933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4A2E5A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</w:p>
          <w:p w:rsidR="009C40C9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024536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Pr="00690933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</w:p>
        </w:tc>
        <w:tc>
          <w:tcPr>
            <w:tcW w:w="1039" w:type="dxa"/>
          </w:tcPr>
          <w:p w:rsidR="004A2E5A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  <w:p w:rsidR="009C40C9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024536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Pr="00690933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</w:tc>
        <w:tc>
          <w:tcPr>
            <w:tcW w:w="1613" w:type="dxa"/>
          </w:tcPr>
          <w:p w:rsidR="004A2E5A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9C40C9" w:rsidRDefault="009C40C9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Default="009C40C9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024536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Default="009C40C9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Pr="00690933" w:rsidRDefault="009C40C9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329" w:type="dxa"/>
          </w:tcPr>
          <w:p w:rsidR="004A2E5A" w:rsidRDefault="004246EF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Художественного совета</w:t>
            </w:r>
          </w:p>
          <w:p w:rsidR="009C40C9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024536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Pr="00690933" w:rsidRDefault="004246EF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Художественного совета</w:t>
            </w:r>
          </w:p>
        </w:tc>
      </w:tr>
      <w:tr w:rsidR="009C40C9" w:rsidRPr="00690933" w:rsidTr="00690933">
        <w:tc>
          <w:tcPr>
            <w:tcW w:w="456" w:type="dxa"/>
          </w:tcPr>
          <w:p w:rsidR="004A2E5A" w:rsidRPr="00690933" w:rsidRDefault="009C40C9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676" w:type="dxa"/>
          </w:tcPr>
          <w:p w:rsidR="004A2E5A" w:rsidRPr="00690933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2094" w:type="dxa"/>
          </w:tcPr>
          <w:p w:rsidR="004A2E5A" w:rsidRPr="00690933" w:rsidRDefault="000911D6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9C40C9">
              <w:rPr>
                <w:rFonts w:ascii="Times New Roman" w:hAnsi="Times New Roman" w:cs="Times New Roman"/>
                <w:sz w:val="16"/>
                <w:szCs w:val="16"/>
              </w:rPr>
              <w:t>родителей положительно оценивающих результаты образовательной деятельности Учреждения</w:t>
            </w:r>
          </w:p>
        </w:tc>
        <w:tc>
          <w:tcPr>
            <w:tcW w:w="1364" w:type="dxa"/>
          </w:tcPr>
          <w:p w:rsidR="004A2E5A" w:rsidRPr="00690933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 </w:t>
            </w:r>
          </w:p>
        </w:tc>
        <w:tc>
          <w:tcPr>
            <w:tcW w:w="1039" w:type="dxa"/>
          </w:tcPr>
          <w:p w:rsidR="004A2E5A" w:rsidRPr="00690933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</w:tc>
        <w:tc>
          <w:tcPr>
            <w:tcW w:w="1613" w:type="dxa"/>
          </w:tcPr>
          <w:p w:rsidR="004A2E5A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  <w:r w:rsidR="006D0E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D0EE7" w:rsidRPr="00690933" w:rsidRDefault="006D0EE7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Классные руководители</w:t>
            </w:r>
          </w:p>
        </w:tc>
        <w:tc>
          <w:tcPr>
            <w:tcW w:w="1329" w:type="dxa"/>
          </w:tcPr>
          <w:p w:rsidR="004A2E5A" w:rsidRPr="00690933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</w:tc>
      </w:tr>
      <w:tr w:rsidR="009C40C9" w:rsidRPr="00690933" w:rsidTr="00690933">
        <w:tc>
          <w:tcPr>
            <w:tcW w:w="456" w:type="dxa"/>
          </w:tcPr>
          <w:p w:rsidR="004A2E5A" w:rsidRPr="00690933" w:rsidRDefault="009C40C9" w:rsidP="000F0670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676" w:type="dxa"/>
          </w:tcPr>
          <w:p w:rsidR="004A2E5A" w:rsidRPr="00690933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Профессиональное самоопределение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4" w:type="dxa"/>
          </w:tcPr>
          <w:p w:rsidR="004A2E5A" w:rsidRPr="00690933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и % обучающихся, продолживших обучение по профилю объединения в высших и средних учебных заведениях</w:t>
            </w:r>
            <w:proofErr w:type="gramEnd"/>
          </w:p>
        </w:tc>
        <w:tc>
          <w:tcPr>
            <w:tcW w:w="1364" w:type="dxa"/>
          </w:tcPr>
          <w:p w:rsidR="004A2E5A" w:rsidRPr="00690933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</w:p>
        </w:tc>
        <w:tc>
          <w:tcPr>
            <w:tcW w:w="1039" w:type="dxa"/>
          </w:tcPr>
          <w:p w:rsidR="004A2E5A" w:rsidRPr="00690933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</w:tc>
        <w:tc>
          <w:tcPr>
            <w:tcW w:w="1613" w:type="dxa"/>
          </w:tcPr>
          <w:p w:rsidR="004A2E5A" w:rsidRDefault="00690933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r w:rsidR="004246E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иректора по УВР</w:t>
            </w:r>
            <w:r w:rsidR="006D0E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D0EE7" w:rsidRDefault="006D0EE7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Преподаватели </w:t>
            </w:r>
          </w:p>
          <w:p w:rsidR="006D0EE7" w:rsidRPr="00690933" w:rsidRDefault="006D0EE7" w:rsidP="0069093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4A2E5A" w:rsidRPr="00690933" w:rsidRDefault="009C40C9" w:rsidP="009C40C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</w:tc>
      </w:tr>
    </w:tbl>
    <w:p w:rsidR="00A24A26" w:rsidRDefault="00A24A26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40C9" w:rsidRDefault="009C40C9" w:rsidP="000F067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Качество реализации образовательной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99"/>
        <w:gridCol w:w="2115"/>
        <w:gridCol w:w="1416"/>
        <w:gridCol w:w="980"/>
        <w:gridCol w:w="1554"/>
        <w:gridCol w:w="1351"/>
      </w:tblGrid>
      <w:tr w:rsidR="000911D6" w:rsidRPr="006D0EE7" w:rsidTr="000911D6">
        <w:tc>
          <w:tcPr>
            <w:tcW w:w="456" w:type="dxa"/>
          </w:tcPr>
          <w:p w:rsidR="009C40C9" w:rsidRPr="006D0EE7" w:rsidRDefault="006D0E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</w:p>
        </w:tc>
        <w:tc>
          <w:tcPr>
            <w:tcW w:w="1699" w:type="dxa"/>
          </w:tcPr>
          <w:p w:rsidR="009C40C9" w:rsidRPr="006D0EE7" w:rsidRDefault="006D0E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EE7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дополни-тельных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общеобразо-вательных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по направлениям </w:t>
            </w:r>
          </w:p>
        </w:tc>
        <w:tc>
          <w:tcPr>
            <w:tcW w:w="2115" w:type="dxa"/>
          </w:tcPr>
          <w:p w:rsidR="00CA429E" w:rsidRDefault="002E72FB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Статистические данные о запросах и пожеланиях родителей и обучающихся;</w:t>
            </w:r>
          </w:p>
          <w:p w:rsidR="003E2F6E" w:rsidRDefault="003E2F6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2FB" w:rsidRDefault="002E72FB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-Количество предоставляемых дополнительных образовательных услуг;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F6E" w:rsidRDefault="003E2F6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2FB" w:rsidRDefault="002E72FB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911D6">
              <w:rPr>
                <w:rFonts w:ascii="Times New Roman" w:hAnsi="Times New Roman" w:cs="Times New Roman"/>
                <w:sz w:val="16"/>
                <w:szCs w:val="16"/>
              </w:rPr>
              <w:t xml:space="preserve">Степень соответствия количества и качества </w:t>
            </w:r>
            <w:r w:rsidR="000911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предоставляемых образовательных услуг;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1D6" w:rsidRPr="006D0EE7" w:rsidRDefault="000911D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Результативность предоставляемых дополнительных образовательных услуг (наличие победителей и призёров олимпиад, конкурсов и т.п.)</w:t>
            </w:r>
          </w:p>
        </w:tc>
        <w:tc>
          <w:tcPr>
            <w:tcW w:w="1416" w:type="dxa"/>
          </w:tcPr>
          <w:p w:rsidR="009C40C9" w:rsidRDefault="000911D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Анкетирование </w:t>
            </w:r>
          </w:p>
          <w:p w:rsidR="000911D6" w:rsidRDefault="000911D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1D6" w:rsidRDefault="000911D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1D6" w:rsidRDefault="000911D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Pr="006D0EE7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</w:tc>
        <w:tc>
          <w:tcPr>
            <w:tcW w:w="980" w:type="dxa"/>
          </w:tcPr>
          <w:p w:rsidR="009C40C9" w:rsidRDefault="000911D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Конец учебного года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учебного года, полугодие, конец учебного года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Начало учебного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года, полугодие, конец учебного года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Pr="006D0EE7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учебного года, полугодие, конец учебного года</w:t>
            </w:r>
          </w:p>
        </w:tc>
        <w:tc>
          <w:tcPr>
            <w:tcW w:w="1554" w:type="dxa"/>
          </w:tcPr>
          <w:p w:rsidR="000911D6" w:rsidRDefault="000E0344" w:rsidP="000911D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Зам. д</w:t>
            </w:r>
            <w:r w:rsidR="000911D6">
              <w:rPr>
                <w:rFonts w:ascii="Times New Roman" w:hAnsi="Times New Roman" w:cs="Times New Roman"/>
                <w:sz w:val="16"/>
                <w:szCs w:val="16"/>
              </w:rPr>
              <w:t>иректора по УВР</w:t>
            </w:r>
          </w:p>
          <w:p w:rsidR="009C40C9" w:rsidRDefault="009C40C9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0E0344" w:rsidP="00CA429E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</w:t>
            </w:r>
            <w:r w:rsidR="00CA429E">
              <w:rPr>
                <w:rFonts w:ascii="Times New Roman" w:hAnsi="Times New Roman" w:cs="Times New Roman"/>
                <w:sz w:val="16"/>
                <w:szCs w:val="16"/>
              </w:rPr>
              <w:t>иректора по УВР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0E0344" w:rsidP="00CA429E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</w:t>
            </w:r>
            <w:r w:rsidR="00CA429E">
              <w:rPr>
                <w:rFonts w:ascii="Times New Roman" w:hAnsi="Times New Roman" w:cs="Times New Roman"/>
                <w:sz w:val="16"/>
                <w:szCs w:val="16"/>
              </w:rPr>
              <w:t>иректора по УВР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0E0344" w:rsidP="00CA429E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</w:t>
            </w:r>
            <w:r w:rsidR="00CA429E">
              <w:rPr>
                <w:rFonts w:ascii="Times New Roman" w:hAnsi="Times New Roman" w:cs="Times New Roman"/>
                <w:sz w:val="16"/>
                <w:szCs w:val="16"/>
              </w:rPr>
              <w:t>иректора по УВР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Pr="006D0EE7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40C9" w:rsidRDefault="000911D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Информация 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Справка, анализ УВР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Справка, анализ УВР</w:t>
            </w: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9E" w:rsidRPr="006D0EE7" w:rsidRDefault="00CA429E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Справка, анализ УВР</w:t>
            </w:r>
          </w:p>
        </w:tc>
      </w:tr>
      <w:tr w:rsidR="000911D6" w:rsidRPr="006D0EE7" w:rsidTr="000911D6">
        <w:tc>
          <w:tcPr>
            <w:tcW w:w="456" w:type="dxa"/>
          </w:tcPr>
          <w:p w:rsidR="009C40C9" w:rsidRPr="006D0EE7" w:rsidRDefault="006D0E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E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699" w:type="dxa"/>
          </w:tcPr>
          <w:p w:rsidR="009C40C9" w:rsidRPr="006D0EE7" w:rsidRDefault="006D0E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учебных планов </w:t>
            </w:r>
          </w:p>
        </w:tc>
        <w:tc>
          <w:tcPr>
            <w:tcW w:w="2115" w:type="dxa"/>
          </w:tcPr>
          <w:p w:rsidR="009C40C9" w:rsidRPr="006D0EE7" w:rsidRDefault="000E0344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учебных планов и дополнительных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обще-образовательных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</w:p>
        </w:tc>
        <w:tc>
          <w:tcPr>
            <w:tcW w:w="1416" w:type="dxa"/>
          </w:tcPr>
          <w:p w:rsidR="009C40C9" w:rsidRPr="006D0EE7" w:rsidRDefault="000E0344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980" w:type="dxa"/>
          </w:tcPr>
          <w:p w:rsidR="009C40C9" w:rsidRPr="006D0EE7" w:rsidRDefault="000E0344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полугодия, учебного года</w:t>
            </w:r>
          </w:p>
        </w:tc>
        <w:tc>
          <w:tcPr>
            <w:tcW w:w="1554" w:type="dxa"/>
          </w:tcPr>
          <w:p w:rsidR="000E0344" w:rsidRDefault="000E0344" w:rsidP="000E034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9C40C9" w:rsidRPr="006D0EE7" w:rsidRDefault="009C40C9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40C9" w:rsidRPr="006D0EE7" w:rsidRDefault="000E0344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Справка </w:t>
            </w:r>
          </w:p>
        </w:tc>
      </w:tr>
      <w:tr w:rsidR="000911D6" w:rsidRPr="006D0EE7" w:rsidTr="000911D6">
        <w:tc>
          <w:tcPr>
            <w:tcW w:w="456" w:type="dxa"/>
          </w:tcPr>
          <w:p w:rsidR="009C40C9" w:rsidRPr="006D0EE7" w:rsidRDefault="006D0E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EE7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699" w:type="dxa"/>
          </w:tcPr>
          <w:p w:rsidR="009C40C9" w:rsidRPr="006D0EE7" w:rsidRDefault="006D0E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занятий и индивидуальной работы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обучающи-мися</w:t>
            </w:r>
            <w:proofErr w:type="spellEnd"/>
            <w:proofErr w:type="gramEnd"/>
          </w:p>
        </w:tc>
        <w:tc>
          <w:tcPr>
            <w:tcW w:w="2115" w:type="dxa"/>
          </w:tcPr>
          <w:p w:rsidR="009C40C9" w:rsidRDefault="000E0344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Число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занятий;</w:t>
            </w:r>
          </w:p>
          <w:p w:rsidR="000E0344" w:rsidRPr="006D0EE7" w:rsidRDefault="000E0344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-Организация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отстающими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обучающимися.</w:t>
            </w:r>
          </w:p>
        </w:tc>
        <w:tc>
          <w:tcPr>
            <w:tcW w:w="1416" w:type="dxa"/>
          </w:tcPr>
          <w:p w:rsidR="009C40C9" w:rsidRPr="006D0EE7" w:rsidRDefault="000E0344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Экспертиза, наблюдение </w:t>
            </w:r>
          </w:p>
        </w:tc>
        <w:tc>
          <w:tcPr>
            <w:tcW w:w="980" w:type="dxa"/>
          </w:tcPr>
          <w:p w:rsidR="009C40C9" w:rsidRPr="006D0EE7" w:rsidRDefault="000E0344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полугодия, учебного года</w:t>
            </w:r>
          </w:p>
        </w:tc>
        <w:tc>
          <w:tcPr>
            <w:tcW w:w="1554" w:type="dxa"/>
          </w:tcPr>
          <w:p w:rsidR="000E0344" w:rsidRDefault="000E0344" w:rsidP="000E034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9C40C9" w:rsidRPr="006D0EE7" w:rsidRDefault="009C40C9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40C9" w:rsidRPr="006D0EE7" w:rsidRDefault="000E0344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</w:t>
            </w:r>
          </w:p>
        </w:tc>
      </w:tr>
      <w:tr w:rsidR="000911D6" w:rsidRPr="006D0EE7" w:rsidTr="000911D6">
        <w:tc>
          <w:tcPr>
            <w:tcW w:w="456" w:type="dxa"/>
          </w:tcPr>
          <w:p w:rsidR="009C40C9" w:rsidRPr="006D0EE7" w:rsidRDefault="006D0E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EE7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699" w:type="dxa"/>
          </w:tcPr>
          <w:p w:rsidR="006D0EE7" w:rsidRPr="006D0EE7" w:rsidRDefault="006D0E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 воспитательных мероприятий</w:t>
            </w:r>
          </w:p>
        </w:tc>
        <w:tc>
          <w:tcPr>
            <w:tcW w:w="2115" w:type="dxa"/>
          </w:tcPr>
          <w:p w:rsidR="009C40C9" w:rsidRDefault="000E0344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Степень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вовлечённости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педагогического коллектива и родителей в воспитательный процесс;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344" w:rsidRDefault="000E0344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Участие обучающихся в мероприятиях различного уровня;</w:t>
            </w:r>
            <w:proofErr w:type="gramEnd"/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344" w:rsidRDefault="000E0344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453E7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конкурсов, акций и т.д. в Учреждении;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Уровень воспитанности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Наличие системы стимулирования участников воспитательного процесса;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% родителей и обучающихся, положительно оценивающих воспитательную  работу;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% родителей и обучающихся, положительно оценивающих  работу педагогических работников;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Pr="006D0E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Количество жалоб (обращений) участников образовательного процесса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вопросам, связанным с организацией и осуществлением образовательного процесса в Учреждении</w:t>
            </w:r>
          </w:p>
        </w:tc>
        <w:tc>
          <w:tcPr>
            <w:tcW w:w="1416" w:type="dxa"/>
          </w:tcPr>
          <w:p w:rsidR="009C40C9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Наблюдение, тестирование</w:t>
            </w: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 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 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Pr="006D0EE7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</w:p>
        </w:tc>
        <w:tc>
          <w:tcPr>
            <w:tcW w:w="980" w:type="dxa"/>
          </w:tcPr>
          <w:p w:rsidR="009C40C9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Pr="006D0EE7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</w:tc>
        <w:tc>
          <w:tcPr>
            <w:tcW w:w="1554" w:type="dxa"/>
          </w:tcPr>
          <w:p w:rsidR="009C40C9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УВР </w:t>
            </w: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Преподаватели </w:t>
            </w: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Классные руководители</w:t>
            </w: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7" w:rsidRPr="006D0EE7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351" w:type="dxa"/>
          </w:tcPr>
          <w:p w:rsidR="009C40C9" w:rsidRDefault="009453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Справка, анализ УВР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УВР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Справка, анализ УВР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УВР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УВР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Pr="006D0EE7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</w:tc>
      </w:tr>
      <w:tr w:rsidR="000911D6" w:rsidRPr="006D0EE7" w:rsidTr="000911D6">
        <w:tc>
          <w:tcPr>
            <w:tcW w:w="456" w:type="dxa"/>
          </w:tcPr>
          <w:p w:rsidR="009C40C9" w:rsidRPr="006D0EE7" w:rsidRDefault="006D0E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E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1699" w:type="dxa"/>
          </w:tcPr>
          <w:p w:rsidR="009C40C9" w:rsidRPr="006D0EE7" w:rsidRDefault="006D0EE7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Удовлетворённость обучающихся и родителей занятиями и условиями в Учреждении</w:t>
            </w:r>
          </w:p>
        </w:tc>
        <w:tc>
          <w:tcPr>
            <w:tcW w:w="2115" w:type="dxa"/>
          </w:tcPr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Общая численность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 по направленностям;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0C9" w:rsidRPr="006D0EE7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Наполняемость учебных групп </w:t>
            </w:r>
          </w:p>
        </w:tc>
        <w:tc>
          <w:tcPr>
            <w:tcW w:w="1416" w:type="dxa"/>
          </w:tcPr>
          <w:p w:rsidR="009C40C9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Pr="006D0EE7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</w:p>
        </w:tc>
        <w:tc>
          <w:tcPr>
            <w:tcW w:w="980" w:type="dxa"/>
          </w:tcPr>
          <w:p w:rsidR="009C40C9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Начало, конец учебного года</w:t>
            </w:r>
          </w:p>
          <w:p w:rsidR="00A24A26" w:rsidRPr="006D0EE7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Начало, конец учебного года</w:t>
            </w:r>
          </w:p>
        </w:tc>
        <w:tc>
          <w:tcPr>
            <w:tcW w:w="1554" w:type="dxa"/>
          </w:tcPr>
          <w:p w:rsidR="009C40C9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Pr="006D0EE7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351" w:type="dxa"/>
          </w:tcPr>
          <w:p w:rsidR="009C40C9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справка</w:t>
            </w:r>
          </w:p>
          <w:p w:rsidR="00A24A26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Pr="006D0EE7" w:rsidRDefault="00A24A26" w:rsidP="006D0EE7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справка</w:t>
            </w:r>
          </w:p>
        </w:tc>
      </w:tr>
    </w:tbl>
    <w:p w:rsidR="004A2E5A" w:rsidRDefault="004A2E5A" w:rsidP="00A24A2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24A26" w:rsidRDefault="00A24A26" w:rsidP="00A24A2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Качество условий и организации образовательной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681"/>
        <w:gridCol w:w="2099"/>
        <w:gridCol w:w="1407"/>
        <w:gridCol w:w="981"/>
        <w:gridCol w:w="1551"/>
        <w:gridCol w:w="1356"/>
      </w:tblGrid>
      <w:tr w:rsidR="00A17810" w:rsidRPr="005756A0" w:rsidTr="005756A0">
        <w:tc>
          <w:tcPr>
            <w:tcW w:w="392" w:type="dxa"/>
          </w:tcPr>
          <w:p w:rsidR="00A24A26" w:rsidRP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</w:tcPr>
          <w:p w:rsidR="00A24A26" w:rsidRP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A24A26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Отсев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(количество, причины, динамика);</w:t>
            </w: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Численность работников, принятых на работу и уволенных в течение года;</w:t>
            </w: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P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Возраст работников, в том числе по категориям персонала</w:t>
            </w:r>
          </w:p>
        </w:tc>
        <w:tc>
          <w:tcPr>
            <w:tcW w:w="1418" w:type="dxa"/>
          </w:tcPr>
          <w:p w:rsidR="00A24A26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P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</w:tc>
        <w:tc>
          <w:tcPr>
            <w:tcW w:w="992" w:type="dxa"/>
          </w:tcPr>
          <w:p w:rsidR="00A24A26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Начало, конец учебного года</w:t>
            </w: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Начало, конец учебного года</w:t>
            </w:r>
          </w:p>
          <w:p w:rsidR="005756A0" w:rsidRP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Конец учебного года </w:t>
            </w:r>
          </w:p>
        </w:tc>
        <w:tc>
          <w:tcPr>
            <w:tcW w:w="1574" w:type="dxa"/>
          </w:tcPr>
          <w:p w:rsidR="00A24A26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P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</w:tcPr>
          <w:p w:rsidR="00A24A26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справка </w:t>
            </w: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</w:t>
            </w: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6A0" w:rsidRP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Отчёт, анализ </w:t>
            </w:r>
          </w:p>
        </w:tc>
      </w:tr>
      <w:tr w:rsidR="00A17810" w:rsidRPr="005756A0" w:rsidTr="005756A0">
        <w:tc>
          <w:tcPr>
            <w:tcW w:w="392" w:type="dxa"/>
          </w:tcPr>
          <w:p w:rsidR="00A24A26" w:rsidRP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</w:tcPr>
          <w:p w:rsidR="00A24A26" w:rsidRPr="005756A0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Кадровое обеспечение </w:t>
            </w:r>
          </w:p>
        </w:tc>
        <w:tc>
          <w:tcPr>
            <w:tcW w:w="2126" w:type="dxa"/>
          </w:tcPr>
          <w:p w:rsidR="00A24A26" w:rsidRDefault="005756A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B7EF9">
              <w:rPr>
                <w:rFonts w:ascii="Times New Roman" w:hAnsi="Times New Roman" w:cs="Times New Roman"/>
                <w:sz w:val="16"/>
                <w:szCs w:val="16"/>
              </w:rPr>
              <w:t>Образовательный уровень работников, в том числе по категориям персонала;</w:t>
            </w: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Стаж педагогических работников;</w:t>
            </w: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Квалификация (уровень) педагогических работников;  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Профессиональная компетентность работников (соответствие специализации в дипломе);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Аттестационные категории педагогических работников;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педагогических работников;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Отношение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преподават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лей к инновационной деятельности;</w:t>
            </w:r>
            <w:r w:rsidR="000F4F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препода-вателями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современных педагогических техно-логий и методик обучения;</w:t>
            </w:r>
          </w:p>
          <w:p w:rsidR="00A17810" w:rsidRDefault="00474F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Готовность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</w:t>
            </w:r>
            <w:r w:rsidR="00A17810">
              <w:rPr>
                <w:rFonts w:ascii="Times New Roman" w:hAnsi="Times New Roman" w:cs="Times New Roman"/>
                <w:sz w:val="16"/>
                <w:szCs w:val="16"/>
              </w:rPr>
              <w:t>дават</w:t>
            </w:r>
            <w:proofErr w:type="gramStart"/>
            <w:r w:rsidR="00A178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="00A178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A17810">
              <w:rPr>
                <w:rFonts w:ascii="Times New Roman" w:hAnsi="Times New Roman" w:cs="Times New Roman"/>
                <w:sz w:val="16"/>
                <w:szCs w:val="16"/>
              </w:rPr>
              <w:t xml:space="preserve"> лей к повышению педагогического мастерства (курсы, методические мероприятия различного уровня и т.п.);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Участие преподавателей в качестве экспертов, членов аттестационных комиссий, жюри и т.п.;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02435">
              <w:rPr>
                <w:rFonts w:ascii="Times New Roman" w:hAnsi="Times New Roman" w:cs="Times New Roman"/>
                <w:sz w:val="16"/>
                <w:szCs w:val="16"/>
              </w:rPr>
              <w:t>Личные достижения в профессиональных конкурсах;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Достижения обучающихся (победители олимпиад, конкурсов);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Наличие, расширение и обновление парка мультимедийной техники;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Оснащённость учебных кабинетов современным оборудованием, средствами обучения, мебелью;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Pr="005756A0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Оснащённость методической и учебной литературой</w:t>
            </w:r>
          </w:p>
        </w:tc>
        <w:tc>
          <w:tcPr>
            <w:tcW w:w="1418" w:type="dxa"/>
          </w:tcPr>
          <w:p w:rsidR="00A24A26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Наблюдение, экспертиза</w:t>
            </w: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024536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Наблюдение. Экспертиза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Наблюдение, экспертиза 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кспертиза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экспертиза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Pr="005756A0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</w:t>
            </w:r>
          </w:p>
        </w:tc>
        <w:tc>
          <w:tcPr>
            <w:tcW w:w="992" w:type="dxa"/>
          </w:tcPr>
          <w:p w:rsidR="00A24A26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течение года </w:t>
            </w: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024536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E51F96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учебного года, в</w:t>
            </w:r>
            <w:r w:rsidR="000F4F15" w:rsidRPr="00E51F96">
              <w:rPr>
                <w:rFonts w:ascii="Times New Roman" w:hAnsi="Times New Roman" w:cs="Times New Roman"/>
                <w:sz w:val="16"/>
                <w:szCs w:val="16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Конец учебного года 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течение года 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Начало учебного года 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Pr="005756A0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Начало учебного года </w:t>
            </w:r>
          </w:p>
        </w:tc>
        <w:tc>
          <w:tcPr>
            <w:tcW w:w="1574" w:type="dxa"/>
          </w:tcPr>
          <w:p w:rsidR="00A24A26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Директор</w:t>
            </w:r>
            <w:r w:rsidR="000F4F1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F4F1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окументовед</w:t>
            </w:r>
            <w:proofErr w:type="spellEnd"/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024536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документовед</w:t>
            </w:r>
            <w:proofErr w:type="spellEnd"/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A17810" w:rsidRDefault="00A17810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A17810" w:rsidRDefault="00A17810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Зам. директора по УВР</w:t>
            </w:r>
          </w:p>
          <w:p w:rsidR="00A17810" w:rsidRDefault="00A17810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A17810" w:rsidRDefault="00A17810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0F4F1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60243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602435" w:rsidRDefault="00602435" w:rsidP="0060243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60243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602435" w:rsidP="0060243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0245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02435" w:rsidRDefault="00024536" w:rsidP="0060243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АХЧ</w:t>
            </w:r>
            <w:r w:rsidR="00602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024536">
              <w:rPr>
                <w:rFonts w:ascii="Times New Roman" w:hAnsi="Times New Roman" w:cs="Times New Roman"/>
                <w:sz w:val="16"/>
                <w:szCs w:val="16"/>
              </w:rPr>
              <w:t xml:space="preserve">, Зам. директора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4536">
              <w:rPr>
                <w:rFonts w:ascii="Times New Roman" w:hAnsi="Times New Roman" w:cs="Times New Roman"/>
                <w:sz w:val="16"/>
                <w:szCs w:val="16"/>
              </w:rPr>
              <w:t>по АХЧ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60243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602435" w:rsidRPr="005756A0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24A26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Отчёт, анализ </w:t>
            </w: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36" w:rsidRDefault="00024536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F9" w:rsidRDefault="003B7EF9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</w:t>
            </w: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15" w:rsidRDefault="000F4F1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Отчёт </w:t>
            </w: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10" w:rsidRDefault="00A1781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Отчёт, анализ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Отчёт, анализ 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  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Pr="005756A0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</w:tc>
      </w:tr>
      <w:tr w:rsidR="00A17810" w:rsidRPr="005756A0" w:rsidTr="005756A0">
        <w:tc>
          <w:tcPr>
            <w:tcW w:w="392" w:type="dxa"/>
          </w:tcPr>
          <w:p w:rsidR="00A24A26" w:rsidRPr="005756A0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701" w:type="dxa"/>
          </w:tcPr>
          <w:p w:rsidR="00A24A26" w:rsidRPr="005756A0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Материально-техническое обеспечение </w:t>
            </w:r>
          </w:p>
        </w:tc>
        <w:tc>
          <w:tcPr>
            <w:tcW w:w="2126" w:type="dxa"/>
          </w:tcPr>
          <w:p w:rsidR="00A24A26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Соответствие перечню оборудования ФГТ;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Удовлетворённость родителей материально-техническим обеспечением Учреждения;</w:t>
            </w: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Соответствие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требовани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-ям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программы</w:t>
            </w:r>
          </w:p>
        </w:tc>
        <w:tc>
          <w:tcPr>
            <w:tcW w:w="1418" w:type="dxa"/>
          </w:tcPr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Экспертиза</w:t>
            </w: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435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A26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  </w:t>
            </w: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</w:t>
            </w:r>
          </w:p>
        </w:tc>
        <w:tc>
          <w:tcPr>
            <w:tcW w:w="992" w:type="dxa"/>
          </w:tcPr>
          <w:p w:rsidR="00A24A26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Начало учебного года </w:t>
            </w: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Конец учебного года </w:t>
            </w: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Конец учебного года </w:t>
            </w:r>
          </w:p>
        </w:tc>
        <w:tc>
          <w:tcPr>
            <w:tcW w:w="1574" w:type="dxa"/>
          </w:tcPr>
          <w:p w:rsidR="00024536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0245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4A26" w:rsidRDefault="00024536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  <w:r w:rsidR="00602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АХЧ</w:t>
            </w: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Преподаватели</w:t>
            </w: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711D0F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711D0F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24A26" w:rsidRDefault="00602435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D0F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 </w:t>
            </w:r>
          </w:p>
        </w:tc>
      </w:tr>
      <w:tr w:rsidR="00A17810" w:rsidRPr="005756A0" w:rsidTr="005756A0">
        <w:tc>
          <w:tcPr>
            <w:tcW w:w="392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701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Информационно-развивающая среда </w:t>
            </w:r>
          </w:p>
        </w:tc>
        <w:tc>
          <w:tcPr>
            <w:tcW w:w="2126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Удовлетворённость родителей программно-информационным обеспечением Учреждения </w:t>
            </w:r>
          </w:p>
        </w:tc>
        <w:tc>
          <w:tcPr>
            <w:tcW w:w="1418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 </w:t>
            </w:r>
          </w:p>
        </w:tc>
        <w:tc>
          <w:tcPr>
            <w:tcW w:w="992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Конец учебного года </w:t>
            </w:r>
          </w:p>
        </w:tc>
        <w:tc>
          <w:tcPr>
            <w:tcW w:w="1574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Преподаватели </w:t>
            </w:r>
          </w:p>
        </w:tc>
        <w:tc>
          <w:tcPr>
            <w:tcW w:w="1368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</w:tc>
      </w:tr>
      <w:tr w:rsidR="00A17810" w:rsidRPr="005756A0" w:rsidTr="005756A0">
        <w:tc>
          <w:tcPr>
            <w:tcW w:w="392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1701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Санитарно-гигиенические и эстетические условия </w:t>
            </w:r>
          </w:p>
        </w:tc>
        <w:tc>
          <w:tcPr>
            <w:tcW w:w="2126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родителей и обучающихся, положительно оценивающих санитарно-гигиенические и эстетические условия обучения</w:t>
            </w:r>
          </w:p>
        </w:tc>
        <w:tc>
          <w:tcPr>
            <w:tcW w:w="1418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 </w:t>
            </w:r>
          </w:p>
        </w:tc>
        <w:tc>
          <w:tcPr>
            <w:tcW w:w="992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Конец учебного года </w:t>
            </w:r>
          </w:p>
        </w:tc>
        <w:tc>
          <w:tcPr>
            <w:tcW w:w="1574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Преподаватели </w:t>
            </w:r>
          </w:p>
        </w:tc>
        <w:tc>
          <w:tcPr>
            <w:tcW w:w="1368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</w:tc>
      </w:tr>
      <w:tr w:rsidR="00A17810" w:rsidRPr="005756A0" w:rsidTr="005756A0">
        <w:tc>
          <w:tcPr>
            <w:tcW w:w="392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1701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Психологический климат в Учреждении </w:t>
            </w:r>
          </w:p>
        </w:tc>
        <w:tc>
          <w:tcPr>
            <w:tcW w:w="2126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родителей и обучающихся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оложительно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оценивающих психологический климат в Учреждении </w:t>
            </w:r>
          </w:p>
        </w:tc>
        <w:tc>
          <w:tcPr>
            <w:tcW w:w="1418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Анкетирование </w:t>
            </w:r>
          </w:p>
        </w:tc>
        <w:tc>
          <w:tcPr>
            <w:tcW w:w="992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Конец учебного года </w:t>
            </w:r>
          </w:p>
        </w:tc>
        <w:tc>
          <w:tcPr>
            <w:tcW w:w="1574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Преподаватели </w:t>
            </w:r>
          </w:p>
        </w:tc>
        <w:tc>
          <w:tcPr>
            <w:tcW w:w="1368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</w:tc>
      </w:tr>
      <w:tr w:rsidR="00A17810" w:rsidRPr="005756A0" w:rsidTr="005756A0">
        <w:tc>
          <w:tcPr>
            <w:tcW w:w="392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1701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Безопасность обучения </w:t>
            </w:r>
          </w:p>
        </w:tc>
        <w:tc>
          <w:tcPr>
            <w:tcW w:w="2126" w:type="dxa"/>
          </w:tcPr>
          <w:p w:rsidR="00A24A26" w:rsidRPr="005756A0" w:rsidRDefault="00474F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ТБ, охраны труда,</w:t>
            </w:r>
            <w:r w:rsidR="00711D0F">
              <w:rPr>
                <w:rFonts w:ascii="Times New Roman" w:hAnsi="Times New Roman" w:cs="Times New Roman"/>
                <w:sz w:val="16"/>
                <w:szCs w:val="16"/>
              </w:rPr>
              <w:t xml:space="preserve"> ПБ, антитеррористической защищённости требованиям нормативных документов </w:t>
            </w:r>
          </w:p>
        </w:tc>
        <w:tc>
          <w:tcPr>
            <w:tcW w:w="1418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</w:t>
            </w:r>
          </w:p>
        </w:tc>
        <w:tc>
          <w:tcPr>
            <w:tcW w:w="992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Начало учебного года </w:t>
            </w:r>
          </w:p>
        </w:tc>
        <w:tc>
          <w:tcPr>
            <w:tcW w:w="1574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безопасность </w:t>
            </w:r>
          </w:p>
        </w:tc>
        <w:tc>
          <w:tcPr>
            <w:tcW w:w="1368" w:type="dxa"/>
          </w:tcPr>
          <w:p w:rsidR="00A24A26" w:rsidRPr="005756A0" w:rsidRDefault="00711D0F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</w:t>
            </w:r>
          </w:p>
        </w:tc>
      </w:tr>
      <w:tr w:rsidR="00A17810" w:rsidRPr="005756A0" w:rsidTr="005756A0">
        <w:tc>
          <w:tcPr>
            <w:tcW w:w="392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1701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 стимулирование качества образования </w:t>
            </w:r>
          </w:p>
        </w:tc>
        <w:tc>
          <w:tcPr>
            <w:tcW w:w="2126" w:type="dxa"/>
          </w:tcPr>
          <w:p w:rsidR="00A24A26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% родителей, участвующих в работе родительского комитета, Совета Учреждения;</w:t>
            </w: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% преподавателей. Положительно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оценивающих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систему морального и материального стимулирования качества образования </w:t>
            </w:r>
          </w:p>
        </w:tc>
        <w:tc>
          <w:tcPr>
            <w:tcW w:w="1418" w:type="dxa"/>
          </w:tcPr>
          <w:p w:rsidR="00A24A26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</w:p>
        </w:tc>
        <w:tc>
          <w:tcPr>
            <w:tcW w:w="992" w:type="dxa"/>
          </w:tcPr>
          <w:p w:rsidR="00A24A26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Конец учебного года </w:t>
            </w: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Конец учебного года </w:t>
            </w:r>
          </w:p>
        </w:tc>
        <w:tc>
          <w:tcPr>
            <w:tcW w:w="1574" w:type="dxa"/>
          </w:tcPr>
          <w:p w:rsidR="00902140" w:rsidRDefault="00902140" w:rsidP="00902140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A24A26" w:rsidRDefault="00A24A26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Default="00902140" w:rsidP="00902140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902140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24A26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УВР </w:t>
            </w: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140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</w:tc>
      </w:tr>
      <w:tr w:rsidR="00A17810" w:rsidRPr="005756A0" w:rsidTr="005756A0">
        <w:tc>
          <w:tcPr>
            <w:tcW w:w="392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3.9.</w:t>
            </w:r>
          </w:p>
        </w:tc>
        <w:tc>
          <w:tcPr>
            <w:tcW w:w="1701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социальной сферы </w:t>
            </w:r>
          </w:p>
        </w:tc>
        <w:tc>
          <w:tcPr>
            <w:tcW w:w="2126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родителей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преподавателей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 оценивающих уровень взаимодействия с социальной сферой села</w:t>
            </w:r>
          </w:p>
        </w:tc>
        <w:tc>
          <w:tcPr>
            <w:tcW w:w="1418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 </w:t>
            </w:r>
          </w:p>
        </w:tc>
        <w:tc>
          <w:tcPr>
            <w:tcW w:w="992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</w:tc>
        <w:tc>
          <w:tcPr>
            <w:tcW w:w="1574" w:type="dxa"/>
          </w:tcPr>
          <w:p w:rsidR="00902140" w:rsidRDefault="00902140" w:rsidP="00902140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A24A26" w:rsidRPr="005756A0" w:rsidRDefault="00A24A26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</w:tc>
      </w:tr>
      <w:tr w:rsidR="00A17810" w:rsidRPr="005756A0" w:rsidTr="005756A0">
        <w:tc>
          <w:tcPr>
            <w:tcW w:w="392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1701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Документооборот и нормативно-правовое обеспечение </w:t>
            </w:r>
          </w:p>
        </w:tc>
        <w:tc>
          <w:tcPr>
            <w:tcW w:w="2126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документооборота. Полнота нормативно-правового обеспечения.</w:t>
            </w:r>
          </w:p>
        </w:tc>
        <w:tc>
          <w:tcPr>
            <w:tcW w:w="1418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</w:t>
            </w:r>
          </w:p>
        </w:tc>
        <w:tc>
          <w:tcPr>
            <w:tcW w:w="992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Конец учебного года </w:t>
            </w:r>
          </w:p>
        </w:tc>
        <w:tc>
          <w:tcPr>
            <w:tcW w:w="1574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</w:tcPr>
          <w:p w:rsidR="00A24A26" w:rsidRPr="005756A0" w:rsidRDefault="00902140" w:rsidP="00A24A2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Справка </w:t>
            </w:r>
          </w:p>
        </w:tc>
      </w:tr>
    </w:tbl>
    <w:p w:rsidR="00A24A26" w:rsidRPr="005756A0" w:rsidRDefault="00A24A26" w:rsidP="00A24A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A24A26" w:rsidRPr="00575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F7" w:rsidRDefault="001164F7" w:rsidP="00D648BC">
      <w:pPr>
        <w:spacing w:after="0" w:line="240" w:lineRule="auto"/>
      </w:pPr>
      <w:r>
        <w:separator/>
      </w:r>
    </w:p>
  </w:endnote>
  <w:endnote w:type="continuationSeparator" w:id="0">
    <w:p w:rsidR="001164F7" w:rsidRDefault="001164F7" w:rsidP="00D6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65" w:rsidRDefault="004D44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65" w:rsidRDefault="004D44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65" w:rsidRDefault="004D44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F7" w:rsidRDefault="001164F7" w:rsidP="00D648BC">
      <w:pPr>
        <w:spacing w:after="0" w:line="240" w:lineRule="auto"/>
      </w:pPr>
      <w:r>
        <w:separator/>
      </w:r>
    </w:p>
  </w:footnote>
  <w:footnote w:type="continuationSeparator" w:id="0">
    <w:p w:rsidR="001164F7" w:rsidRDefault="001164F7" w:rsidP="00D6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65" w:rsidRDefault="004D44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931060"/>
      <w:docPartObj>
        <w:docPartGallery w:val="Page Numbers (Top of Page)"/>
        <w:docPartUnique/>
      </w:docPartObj>
    </w:sdtPr>
    <w:sdtEndPr/>
    <w:sdtContent>
      <w:p w:rsidR="004D4465" w:rsidRDefault="004D44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57">
          <w:rPr>
            <w:noProof/>
          </w:rPr>
          <w:t>1</w:t>
        </w:r>
        <w:r>
          <w:fldChar w:fldCharType="end"/>
        </w:r>
      </w:p>
    </w:sdtContent>
  </w:sdt>
  <w:p w:rsidR="004D4465" w:rsidRDefault="004D44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65" w:rsidRDefault="004D44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42"/>
    <w:rsid w:val="00024536"/>
    <w:rsid w:val="00072BFA"/>
    <w:rsid w:val="000911D6"/>
    <w:rsid w:val="000E0344"/>
    <w:rsid w:val="000F0670"/>
    <w:rsid w:val="000F4F15"/>
    <w:rsid w:val="001164F7"/>
    <w:rsid w:val="00163EB2"/>
    <w:rsid w:val="00171C90"/>
    <w:rsid w:val="001A27D8"/>
    <w:rsid w:val="001A7E86"/>
    <w:rsid w:val="002162BF"/>
    <w:rsid w:val="002370E6"/>
    <w:rsid w:val="00277118"/>
    <w:rsid w:val="002E72FB"/>
    <w:rsid w:val="003B7EF9"/>
    <w:rsid w:val="003E2F6E"/>
    <w:rsid w:val="004246EF"/>
    <w:rsid w:val="00474F40"/>
    <w:rsid w:val="00484903"/>
    <w:rsid w:val="004972DC"/>
    <w:rsid w:val="004A2E5A"/>
    <w:rsid w:val="004D4465"/>
    <w:rsid w:val="00537EF2"/>
    <w:rsid w:val="005756A0"/>
    <w:rsid w:val="005A1E44"/>
    <w:rsid w:val="005A401A"/>
    <w:rsid w:val="00602435"/>
    <w:rsid w:val="006632CE"/>
    <w:rsid w:val="00690933"/>
    <w:rsid w:val="006D0EE7"/>
    <w:rsid w:val="006F0666"/>
    <w:rsid w:val="00711D0F"/>
    <w:rsid w:val="007E3E7C"/>
    <w:rsid w:val="00813357"/>
    <w:rsid w:val="00902140"/>
    <w:rsid w:val="009453E7"/>
    <w:rsid w:val="009B6FB0"/>
    <w:rsid w:val="009C40C9"/>
    <w:rsid w:val="00A17810"/>
    <w:rsid w:val="00A24A26"/>
    <w:rsid w:val="00AF3606"/>
    <w:rsid w:val="00B16942"/>
    <w:rsid w:val="00BB364A"/>
    <w:rsid w:val="00CA429E"/>
    <w:rsid w:val="00CD36ED"/>
    <w:rsid w:val="00D648BC"/>
    <w:rsid w:val="00E37150"/>
    <w:rsid w:val="00E51F96"/>
    <w:rsid w:val="00FD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8BC"/>
  </w:style>
  <w:style w:type="paragraph" w:styleId="a6">
    <w:name w:val="footer"/>
    <w:basedOn w:val="a"/>
    <w:link w:val="a7"/>
    <w:uiPriority w:val="99"/>
    <w:unhideWhenUsed/>
    <w:rsid w:val="00D6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8BC"/>
  </w:style>
  <w:style w:type="paragraph" w:styleId="a8">
    <w:name w:val="Balloon Text"/>
    <w:basedOn w:val="a"/>
    <w:link w:val="a9"/>
    <w:uiPriority w:val="99"/>
    <w:semiHidden/>
    <w:unhideWhenUsed/>
    <w:rsid w:val="008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8BC"/>
  </w:style>
  <w:style w:type="paragraph" w:styleId="a6">
    <w:name w:val="footer"/>
    <w:basedOn w:val="a"/>
    <w:link w:val="a7"/>
    <w:uiPriority w:val="99"/>
    <w:unhideWhenUsed/>
    <w:rsid w:val="00D6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8BC"/>
  </w:style>
  <w:style w:type="paragraph" w:styleId="a8">
    <w:name w:val="Balloon Text"/>
    <w:basedOn w:val="a"/>
    <w:link w:val="a9"/>
    <w:uiPriority w:val="99"/>
    <w:semiHidden/>
    <w:unhideWhenUsed/>
    <w:rsid w:val="008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D362-759D-401A-9227-E5D885F3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13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11</cp:revision>
  <dcterms:created xsi:type="dcterms:W3CDTF">2019-10-30T06:34:00Z</dcterms:created>
  <dcterms:modified xsi:type="dcterms:W3CDTF">2019-11-07T10:31:00Z</dcterms:modified>
</cp:coreProperties>
</file>