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11087" w14:textId="1CC1F0B6" w:rsidR="00B95E26" w:rsidRPr="00662340" w:rsidRDefault="00B95E26" w:rsidP="00066219">
      <w:pPr>
        <w:spacing w:line="180" w:lineRule="exact"/>
        <w:jc w:val="center"/>
        <w:rPr>
          <w:vanish/>
          <w:sz w:val="18"/>
          <w:szCs w:val="18"/>
        </w:rPr>
      </w:pPr>
      <w:r w:rsidRPr="00662340">
        <w:rPr>
          <w:vanish/>
          <w:sz w:val="18"/>
          <w:szCs w:val="18"/>
        </w:rPr>
        <w:t xml:space="preserve">Документ составлен по состоянию на </w:t>
      </w:r>
      <w:r w:rsidR="00EB13D8">
        <w:rPr>
          <w:vanish/>
          <w:sz w:val="18"/>
          <w:szCs w:val="18"/>
        </w:rPr>
        <w:t>11 сентября</w:t>
      </w:r>
      <w:r w:rsidRPr="00662340">
        <w:rPr>
          <w:vanish/>
          <w:sz w:val="18"/>
          <w:szCs w:val="18"/>
        </w:rPr>
        <w:t xml:space="preserve"> 20</w:t>
      </w:r>
      <w:r w:rsidR="00C9271B">
        <w:rPr>
          <w:vanish/>
          <w:sz w:val="18"/>
          <w:szCs w:val="18"/>
        </w:rPr>
        <w:t>2</w:t>
      </w:r>
      <w:r w:rsidR="001B615A">
        <w:rPr>
          <w:vanish/>
          <w:sz w:val="18"/>
          <w:szCs w:val="18"/>
        </w:rPr>
        <w:t>2</w:t>
      </w:r>
      <w:r w:rsidR="00066219">
        <w:rPr>
          <w:vanish/>
          <w:sz w:val="18"/>
          <w:szCs w:val="18"/>
        </w:rPr>
        <w:t xml:space="preserve"> г.</w:t>
      </w:r>
    </w:p>
    <w:p w14:paraId="2CA32968" w14:textId="6D4147E5" w:rsidR="00066219" w:rsidRDefault="003A68CB" w:rsidP="00C9271B">
      <w:pPr>
        <w:ind w:left="5387"/>
        <w:jc w:val="center"/>
      </w:pPr>
      <w:r>
        <w:t xml:space="preserve">Приложение </w:t>
      </w:r>
      <w:bookmarkStart w:id="0" w:name="_GoBack"/>
      <w:bookmarkEnd w:id="0"/>
      <w:r w:rsidR="0042492B">
        <w:t>1</w:t>
      </w:r>
    </w:p>
    <w:p w14:paraId="0A78535A" w14:textId="77777777" w:rsidR="00066219" w:rsidRDefault="00066219" w:rsidP="00C9271B">
      <w:pPr>
        <w:ind w:left="5387"/>
        <w:jc w:val="center"/>
      </w:pPr>
    </w:p>
    <w:p w14:paraId="45224BA2" w14:textId="0B7F351A" w:rsidR="00066219" w:rsidRPr="006918AE" w:rsidRDefault="0042492B" w:rsidP="0031098D">
      <w:pPr>
        <w:pStyle w:val="ConsPlusNormal"/>
        <w:ind w:left="5387"/>
        <w:rPr>
          <w:szCs w:val="24"/>
        </w:rPr>
      </w:pPr>
      <w:r>
        <w:rPr>
          <w:szCs w:val="24"/>
        </w:rPr>
        <w:t xml:space="preserve">                      </w:t>
      </w:r>
      <w:r w:rsidR="00066219" w:rsidRPr="006918AE">
        <w:rPr>
          <w:szCs w:val="24"/>
        </w:rPr>
        <w:t>УТВЕРЖДЕН</w:t>
      </w:r>
      <w:r w:rsidR="00066219">
        <w:rPr>
          <w:szCs w:val="24"/>
        </w:rPr>
        <w:t>О</w:t>
      </w:r>
    </w:p>
    <w:p w14:paraId="071331A0" w14:textId="5A8A6CDD" w:rsidR="004C448C" w:rsidRDefault="00066219" w:rsidP="00C9271B">
      <w:pPr>
        <w:ind w:left="5387"/>
        <w:jc w:val="center"/>
      </w:pPr>
      <w:r w:rsidRPr="006918AE">
        <w:t xml:space="preserve">приказом </w:t>
      </w:r>
      <w:r w:rsidR="0031098D">
        <w:t xml:space="preserve"> по МАУ ДО «ДШИ» с. Инзер</w:t>
      </w:r>
      <w:r w:rsidRPr="009B53FB">
        <w:br/>
        <w:t xml:space="preserve">от </w:t>
      </w:r>
      <w:r w:rsidR="0042492B">
        <w:rPr>
          <w:rFonts w:eastAsiaTheme="minorHAnsi"/>
        </w:rPr>
        <w:t>«</w:t>
      </w:r>
      <w:r w:rsidR="0042492B" w:rsidRPr="0042492B">
        <w:rPr>
          <w:rFonts w:eastAsiaTheme="minorHAnsi"/>
          <w:u w:val="single"/>
        </w:rPr>
        <w:t>7</w:t>
      </w:r>
      <w:r w:rsidR="0042492B">
        <w:rPr>
          <w:rFonts w:eastAsiaTheme="minorHAnsi"/>
        </w:rPr>
        <w:t xml:space="preserve"> » </w:t>
      </w:r>
      <w:r w:rsidR="0042492B" w:rsidRPr="0042492B">
        <w:rPr>
          <w:rFonts w:eastAsiaTheme="minorHAnsi"/>
          <w:u w:val="single"/>
        </w:rPr>
        <w:t xml:space="preserve">декабря </w:t>
      </w:r>
      <w:r w:rsidRPr="009B53FB">
        <w:rPr>
          <w:rFonts w:eastAsiaTheme="minorHAnsi"/>
        </w:rPr>
        <w:t>20</w:t>
      </w:r>
      <w:r w:rsidR="0042492B" w:rsidRPr="0042492B">
        <w:rPr>
          <w:rFonts w:eastAsiaTheme="minorHAnsi"/>
          <w:u w:val="single"/>
        </w:rPr>
        <w:t>23</w:t>
      </w:r>
      <w:r w:rsidRPr="009B53FB">
        <w:rPr>
          <w:rFonts w:eastAsiaTheme="minorHAnsi"/>
        </w:rPr>
        <w:t xml:space="preserve"> г.</w:t>
      </w:r>
      <w:r w:rsidR="0042492B">
        <w:t xml:space="preserve"> № </w:t>
      </w:r>
      <w:r w:rsidR="0042492B" w:rsidRPr="0042492B">
        <w:rPr>
          <w:u w:val="single"/>
        </w:rPr>
        <w:t>108-ОД</w:t>
      </w:r>
    </w:p>
    <w:p w14:paraId="222F38E3" w14:textId="77777777" w:rsidR="00066219" w:rsidRPr="006D2A84" w:rsidRDefault="00066219" w:rsidP="00066219"/>
    <w:p w14:paraId="06638565" w14:textId="4BA3D46D" w:rsidR="00D34709" w:rsidRPr="00FD5838" w:rsidRDefault="00EB13D8" w:rsidP="00C9271B">
      <w:pPr>
        <w:pStyle w:val="2"/>
        <w:spacing w:before="0" w:line="240" w:lineRule="auto"/>
        <w:ind w:left="1418" w:right="141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5838">
        <w:rPr>
          <w:rFonts w:ascii="Times New Roman" w:hAnsi="Times New Roman"/>
          <w:color w:val="000000" w:themeColor="text1"/>
          <w:sz w:val="24"/>
          <w:szCs w:val="24"/>
        </w:rPr>
        <w:t>РЕЕСТР (ПЕРЕЧЕНЬ)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="00FD5838" w:rsidRPr="00FD5838">
        <w:rPr>
          <w:rFonts w:ascii="Times New Roman" w:hAnsi="Times New Roman"/>
          <w:color w:val="000000" w:themeColor="text1"/>
          <w:sz w:val="24"/>
          <w:szCs w:val="24"/>
        </w:rPr>
        <w:t>нормативных правовых актов, содержащих требования охраны труда</w:t>
      </w:r>
    </w:p>
    <w:p w14:paraId="377CA08B" w14:textId="68156E92" w:rsidR="00066219" w:rsidRDefault="00066219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5C170A4" w14:textId="090B0AD7" w:rsidR="00963710" w:rsidRDefault="00963710" w:rsidP="00963710">
      <w:pPr>
        <w:pStyle w:val="22"/>
        <w:spacing w:after="0" w:line="240" w:lineRule="auto"/>
        <w:ind w:left="0"/>
        <w:jc w:val="both"/>
      </w:pPr>
    </w:p>
    <w:p w14:paraId="07AB839F" w14:textId="36876D1B" w:rsidR="00963710" w:rsidRDefault="00963710" w:rsidP="00963710">
      <w:pPr>
        <w:pStyle w:val="22"/>
        <w:spacing w:after="0" w:line="240" w:lineRule="auto"/>
        <w:ind w:left="0"/>
        <w:jc w:val="center"/>
      </w:pPr>
      <w:r>
        <w:t>Федеральные законы</w:t>
      </w:r>
    </w:p>
    <w:p w14:paraId="43A3B467" w14:textId="77777777" w:rsidR="00963710" w:rsidRDefault="00963710" w:rsidP="00963710">
      <w:pPr>
        <w:pStyle w:val="22"/>
        <w:spacing w:after="0" w:line="240" w:lineRule="auto"/>
        <w:ind w:left="0"/>
        <w:jc w:val="both"/>
      </w:pPr>
    </w:p>
    <w:p w14:paraId="10FD6BDE" w14:textId="0E6A7970" w:rsidR="00FD5838" w:rsidRPr="00EB13D8" w:rsidRDefault="00FD5838" w:rsidP="00EB13D8">
      <w:pPr>
        <w:pStyle w:val="22"/>
        <w:spacing w:after="0" w:line="240" w:lineRule="auto"/>
        <w:ind w:left="0" w:firstLine="709"/>
        <w:jc w:val="both"/>
      </w:pPr>
      <w:r w:rsidRPr="00EB13D8">
        <w:t>Трудовой кодекс Российской Федерации;</w:t>
      </w:r>
    </w:p>
    <w:p w14:paraId="7DC86A9E" w14:textId="77777777" w:rsidR="00EB13D8" w:rsidRPr="00EB13D8" w:rsidRDefault="00FD5838" w:rsidP="00EB13D8">
      <w:pPr>
        <w:pStyle w:val="22"/>
        <w:spacing w:after="0" w:line="240" w:lineRule="auto"/>
        <w:ind w:left="0" w:firstLine="709"/>
        <w:jc w:val="both"/>
      </w:pPr>
      <w:r w:rsidRPr="00EB13D8">
        <w:t>Кодекс Российской Федерации об административных правонарушениях;</w:t>
      </w:r>
    </w:p>
    <w:p w14:paraId="7A04984F" w14:textId="202549D9" w:rsidR="00EB13D8" w:rsidRPr="00EB13D8" w:rsidRDefault="00EB13D8" w:rsidP="00EB13D8">
      <w:pPr>
        <w:pStyle w:val="22"/>
        <w:spacing w:after="0" w:line="240" w:lineRule="auto"/>
        <w:ind w:left="0" w:firstLine="709"/>
        <w:jc w:val="both"/>
      </w:pPr>
      <w:r w:rsidRPr="00EB13D8">
        <w:t>Уголовный кодекс Российской Федерации;</w:t>
      </w:r>
    </w:p>
    <w:p w14:paraId="14EDF15F" w14:textId="77777777" w:rsidR="00FD5838" w:rsidRPr="00EB13D8" w:rsidRDefault="00FD5838" w:rsidP="00EB13D8">
      <w:pPr>
        <w:pStyle w:val="22"/>
        <w:spacing w:after="0" w:line="240" w:lineRule="auto"/>
        <w:ind w:left="0" w:firstLine="709"/>
        <w:jc w:val="both"/>
      </w:pPr>
      <w:r w:rsidRPr="00EB13D8">
        <w:t>Федеральный закон от 24 июля 1998 г. № 125-ФЗ «Об обязательном социальном страховании от несчастных случаев на производстве и профессиональных заболеваниях»;</w:t>
      </w:r>
    </w:p>
    <w:p w14:paraId="07519618" w14:textId="77777777" w:rsidR="00FD5838" w:rsidRPr="00EB13D8" w:rsidRDefault="00FD5838" w:rsidP="00EB13D8">
      <w:pPr>
        <w:pStyle w:val="22"/>
        <w:spacing w:after="0" w:line="240" w:lineRule="auto"/>
        <w:ind w:left="0" w:firstLine="709"/>
        <w:jc w:val="both"/>
        <w:rPr>
          <w:rStyle w:val="blk"/>
          <w:rFonts w:eastAsiaTheme="majorEastAsia"/>
          <w:color w:val="000000"/>
        </w:rPr>
      </w:pPr>
      <w:r w:rsidRPr="00EB13D8">
        <w:rPr>
          <w:rStyle w:val="blk"/>
          <w:rFonts w:eastAsiaTheme="majorEastAsia"/>
          <w:color w:val="000000"/>
        </w:rPr>
        <w:t>Федеральный закон от 28 декабря 2013 г. № 426-ФЗ</w:t>
      </w:r>
      <w:r w:rsidRPr="00EB13D8">
        <w:rPr>
          <w:color w:val="000000"/>
        </w:rPr>
        <w:t xml:space="preserve"> </w:t>
      </w:r>
      <w:r w:rsidRPr="00EB13D8">
        <w:rPr>
          <w:rStyle w:val="blk"/>
          <w:rFonts w:eastAsiaTheme="majorEastAsia"/>
          <w:color w:val="000000"/>
        </w:rPr>
        <w:t>«О специальной оценке условий труда»;</w:t>
      </w:r>
    </w:p>
    <w:p w14:paraId="11EC0E48" w14:textId="77777777" w:rsidR="00963710" w:rsidRPr="00EB13D8" w:rsidRDefault="00963710" w:rsidP="00EB13D8">
      <w:pPr>
        <w:jc w:val="both"/>
        <w:rPr>
          <w:color w:val="000000" w:themeColor="text1"/>
        </w:rPr>
      </w:pPr>
    </w:p>
    <w:p w14:paraId="3983E40D" w14:textId="79E09EE4" w:rsidR="00963710" w:rsidRPr="00EB13D8" w:rsidRDefault="00963710" w:rsidP="00EB13D8">
      <w:pPr>
        <w:ind w:left="1418" w:right="1416"/>
        <w:jc w:val="center"/>
        <w:rPr>
          <w:color w:val="000000" w:themeColor="text1"/>
        </w:rPr>
      </w:pPr>
      <w:r w:rsidRPr="00EB13D8">
        <w:rPr>
          <w:color w:val="000000" w:themeColor="text1"/>
        </w:rPr>
        <w:t>Нормативные правовые акты Правительства Российской Федерации</w:t>
      </w:r>
    </w:p>
    <w:p w14:paraId="4439B6AB" w14:textId="77777777" w:rsidR="00963710" w:rsidRPr="00EB13D8" w:rsidRDefault="00963710" w:rsidP="00EB13D8">
      <w:pPr>
        <w:jc w:val="both"/>
        <w:rPr>
          <w:color w:val="000000" w:themeColor="text1"/>
        </w:rPr>
      </w:pPr>
    </w:p>
    <w:p w14:paraId="5FF7BC42" w14:textId="27EC9103" w:rsidR="00FD5838" w:rsidRPr="00EB13D8" w:rsidRDefault="00FD5838" w:rsidP="00EB13D8">
      <w:pPr>
        <w:ind w:firstLine="709"/>
        <w:jc w:val="both"/>
        <w:rPr>
          <w:rStyle w:val="blk"/>
          <w:rFonts w:eastAsiaTheme="majorEastAsia"/>
          <w:color w:val="000000" w:themeColor="text1"/>
        </w:rPr>
      </w:pPr>
      <w:r w:rsidRPr="00EB13D8">
        <w:rPr>
          <w:color w:val="000000" w:themeColor="text1"/>
        </w:rPr>
        <w:t>постановление Правительства Российской Федерации</w:t>
      </w:r>
      <w:r w:rsidRPr="00EB13D8">
        <w:rPr>
          <w:color w:val="000000" w:themeColor="text1"/>
          <w:shd w:val="clear" w:color="auto" w:fill="FFFFFF"/>
        </w:rPr>
        <w:t xml:space="preserve"> </w:t>
      </w:r>
      <w:r w:rsidRPr="00EB13D8">
        <w:rPr>
          <w:rStyle w:val="blk"/>
          <w:rFonts w:eastAsiaTheme="majorEastAsia"/>
          <w:color w:val="000000" w:themeColor="text1"/>
        </w:rPr>
        <w:t>от 15 декабря 2000 г. № 967</w:t>
      </w:r>
      <w:r w:rsidRPr="00EB13D8">
        <w:rPr>
          <w:color w:val="000000" w:themeColor="text1"/>
        </w:rPr>
        <w:t xml:space="preserve"> </w:t>
      </w:r>
      <w:r w:rsidRPr="00EB13D8">
        <w:rPr>
          <w:rStyle w:val="blk"/>
          <w:rFonts w:eastAsiaTheme="majorEastAsia"/>
          <w:color w:val="000000" w:themeColor="text1"/>
        </w:rPr>
        <w:t>«Об утверждении Положения о расследовании и учете профессиональных заболеваний»;</w:t>
      </w:r>
    </w:p>
    <w:p w14:paraId="3DFE09E4" w14:textId="77777777" w:rsidR="00FD5838" w:rsidRPr="00EB13D8" w:rsidRDefault="00FD5838" w:rsidP="00EB13D8">
      <w:pPr>
        <w:pStyle w:val="22"/>
        <w:spacing w:after="0" w:line="240" w:lineRule="auto"/>
        <w:ind w:left="0" w:firstLine="709"/>
        <w:jc w:val="both"/>
      </w:pPr>
      <w:r w:rsidRPr="00EB13D8">
        <w:t xml:space="preserve">постановление Правительства Российской Федерации </w:t>
      </w:r>
      <w:r w:rsidRPr="00EB13D8">
        <w:rPr>
          <w:color w:val="000000"/>
          <w:shd w:val="clear" w:color="auto" w:fill="FFFFFF"/>
        </w:rPr>
        <w:t>от 16 декабря 2021 г. № 2332 «О порядке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труда»;</w:t>
      </w:r>
    </w:p>
    <w:p w14:paraId="55CE4878" w14:textId="77777777" w:rsidR="00FD5838" w:rsidRPr="00EB13D8" w:rsidRDefault="00FD5838" w:rsidP="00EB13D8">
      <w:pPr>
        <w:pStyle w:val="22"/>
        <w:spacing w:after="0" w:line="240" w:lineRule="auto"/>
        <w:ind w:left="0" w:firstLine="709"/>
        <w:jc w:val="both"/>
      </w:pPr>
      <w:r w:rsidRPr="00EB13D8">
        <w:t>постановление Правительства Российской Федерации от 16 декабря 2021 г. № 2334 «Об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труда»;</w:t>
      </w:r>
    </w:p>
    <w:p w14:paraId="65BEF8DC" w14:textId="77777777" w:rsidR="00FD5838" w:rsidRPr="00EB13D8" w:rsidRDefault="00FD5838" w:rsidP="00EB13D8">
      <w:pPr>
        <w:pStyle w:val="22"/>
        <w:spacing w:after="0" w:line="240" w:lineRule="auto"/>
        <w:ind w:left="0" w:firstLine="709"/>
        <w:jc w:val="both"/>
      </w:pPr>
      <w:r w:rsidRPr="00EB13D8">
        <w:t>постановление Правительства Российской Федерации от 24 декабря 2021 г. № 2464 «О порядке обучения по охране труда и проверки знания требований охраны труда»;</w:t>
      </w:r>
    </w:p>
    <w:p w14:paraId="6A5E04E2" w14:textId="77777777" w:rsidR="00FD5838" w:rsidRPr="00EB13D8" w:rsidRDefault="00FD5838" w:rsidP="00EB13D8">
      <w:pPr>
        <w:pStyle w:val="22"/>
        <w:spacing w:after="0" w:line="240" w:lineRule="auto"/>
        <w:ind w:left="0" w:firstLine="709"/>
        <w:jc w:val="both"/>
        <w:rPr>
          <w:color w:val="000000"/>
          <w:shd w:val="clear" w:color="auto" w:fill="FFFFFF"/>
        </w:rPr>
      </w:pPr>
      <w:r w:rsidRPr="00EB13D8">
        <w:t>постановление Правительства Российской Федерации</w:t>
      </w:r>
      <w:r w:rsidRPr="00EB13D8">
        <w:rPr>
          <w:color w:val="000000"/>
          <w:shd w:val="clear" w:color="auto" w:fill="FFFFFF"/>
        </w:rPr>
        <w:t xml:space="preserve"> от 26 февраля 2022 г. № 255 «О разработке, утверждении и изменении нормативных правовых актов федеральных органов исполнительной власти, содержащих государственные нормативные требования охраны труда»;</w:t>
      </w:r>
    </w:p>
    <w:p w14:paraId="33EE40B2" w14:textId="77777777" w:rsidR="00FD5838" w:rsidRPr="00EB13D8" w:rsidRDefault="00FD5838" w:rsidP="00EB13D8">
      <w:pPr>
        <w:pStyle w:val="22"/>
        <w:spacing w:after="0" w:line="240" w:lineRule="auto"/>
        <w:ind w:left="0" w:firstLine="709"/>
        <w:jc w:val="both"/>
        <w:rPr>
          <w:color w:val="000000"/>
        </w:rPr>
      </w:pPr>
      <w:r w:rsidRPr="00EB13D8">
        <w:rPr>
          <w:color w:val="000000"/>
        </w:rPr>
        <w:t xml:space="preserve">постановление Правительства </w:t>
      </w:r>
      <w:r w:rsidRPr="00EB13D8">
        <w:t>Российской Федерации</w:t>
      </w:r>
      <w:r w:rsidRPr="00EB13D8">
        <w:rPr>
          <w:color w:val="000000"/>
        </w:rPr>
        <w:t xml:space="preserve"> от 5 июля 2022 г. № 1206 «О порядке расследования и учета случаев профессиональных заболеваний работников»;</w:t>
      </w:r>
    </w:p>
    <w:p w14:paraId="645B08A7" w14:textId="77777777" w:rsidR="00963710" w:rsidRPr="00EB13D8" w:rsidRDefault="00963710" w:rsidP="00EB13D8">
      <w:pPr>
        <w:jc w:val="both"/>
        <w:rPr>
          <w:color w:val="000000"/>
        </w:rPr>
      </w:pPr>
    </w:p>
    <w:p w14:paraId="12D3EEC0" w14:textId="5B36163C" w:rsidR="00963710" w:rsidRPr="00EB13D8" w:rsidRDefault="00963710" w:rsidP="00EB13D8">
      <w:pPr>
        <w:ind w:left="1418" w:right="1416"/>
        <w:jc w:val="center"/>
        <w:rPr>
          <w:color w:val="000000"/>
        </w:rPr>
      </w:pPr>
      <w:r w:rsidRPr="00EB13D8">
        <w:rPr>
          <w:color w:val="000000"/>
        </w:rPr>
        <w:t>Нормативные правовые акты федеральных органов исполнительной власти</w:t>
      </w:r>
    </w:p>
    <w:p w14:paraId="73F021F4" w14:textId="77777777" w:rsidR="00963710" w:rsidRPr="00EB13D8" w:rsidRDefault="00963710" w:rsidP="00EB13D8">
      <w:pPr>
        <w:jc w:val="both"/>
        <w:rPr>
          <w:color w:val="000000"/>
        </w:rPr>
      </w:pPr>
    </w:p>
    <w:p w14:paraId="1D837E91" w14:textId="3848F7BB" w:rsidR="00EB13D8" w:rsidRPr="00EB13D8" w:rsidRDefault="00EB13D8" w:rsidP="00EB13D8">
      <w:pPr>
        <w:ind w:firstLine="709"/>
        <w:jc w:val="both"/>
        <w:rPr>
          <w:color w:val="000000"/>
        </w:rPr>
      </w:pPr>
      <w:r w:rsidRPr="00EB13D8">
        <w:rPr>
          <w:color w:val="000000"/>
        </w:rPr>
        <w:t>п</w:t>
      </w:r>
      <w:r w:rsidR="0007208E" w:rsidRPr="00EB13D8">
        <w:rPr>
          <w:color w:val="000000"/>
        </w:rPr>
        <w:t xml:space="preserve">риказ Министерства труда и социальной защиты Российской Федерации от 27 ноября 2020 г. № 833н </w:t>
      </w:r>
      <w:r w:rsidR="0044277B" w:rsidRPr="00EB13D8">
        <w:rPr>
          <w:color w:val="000000"/>
        </w:rPr>
        <w:t>«</w:t>
      </w:r>
      <w:r w:rsidR="0007208E" w:rsidRPr="00EB13D8">
        <w:rPr>
          <w:color w:val="000000"/>
        </w:rPr>
        <w:t>Об утверждении Правил по охране труда при размещении, монтаже, техническом обслуживании и ремонте технологического оборудования</w:t>
      </w:r>
      <w:r w:rsidR="0044277B" w:rsidRPr="00EB13D8">
        <w:rPr>
          <w:color w:val="000000"/>
        </w:rPr>
        <w:t>»;</w:t>
      </w:r>
    </w:p>
    <w:p w14:paraId="2F8C944D" w14:textId="4948C8CB" w:rsidR="00EB13D8" w:rsidRPr="00EB13D8" w:rsidRDefault="00EB13D8" w:rsidP="00EB13D8">
      <w:pPr>
        <w:ind w:firstLine="709"/>
        <w:jc w:val="both"/>
        <w:rPr>
          <w:color w:val="000000"/>
          <w:shd w:val="clear" w:color="auto" w:fill="FFFFFF"/>
        </w:rPr>
      </w:pPr>
      <w:r w:rsidRPr="00EB13D8">
        <w:rPr>
          <w:color w:val="000000"/>
        </w:rPr>
        <w:lastRenderedPageBreak/>
        <w:t xml:space="preserve">приказ Министерства труда и социальной защиты Российской Федерации от 27 ноября 2020 г. № 835н </w:t>
      </w:r>
      <w:r w:rsidRPr="00EB13D8">
        <w:rPr>
          <w:color w:val="000000"/>
          <w:shd w:val="clear" w:color="auto" w:fill="FFFFFF"/>
        </w:rPr>
        <w:t>«Об утверждении Правил по охране труда при работе с инструментом и приспособлениями»</w:t>
      </w:r>
      <w:r w:rsidR="00B038E1">
        <w:rPr>
          <w:color w:val="000000"/>
          <w:shd w:val="clear" w:color="auto" w:fill="FFFFFF"/>
        </w:rPr>
        <w:t>;</w:t>
      </w:r>
    </w:p>
    <w:p w14:paraId="7AC3C7B9" w14:textId="550BFBE9" w:rsidR="00EB13D8" w:rsidRPr="00EB13D8" w:rsidRDefault="00EB13D8" w:rsidP="00EB13D8">
      <w:pPr>
        <w:ind w:firstLine="709"/>
        <w:jc w:val="both"/>
      </w:pPr>
      <w:r w:rsidRPr="00EB13D8">
        <w:rPr>
          <w:color w:val="000000"/>
        </w:rPr>
        <w:t xml:space="preserve">приказ Министерства труда и социальной защиты Российской Федерации от 9 декабря 2020 г. № 871н </w:t>
      </w:r>
      <w:r w:rsidRPr="00EB13D8">
        <w:t>«Об утверждении Правил по охране труда на автомобильном транспорте»;</w:t>
      </w:r>
    </w:p>
    <w:p w14:paraId="4BD6263E" w14:textId="44EB6859" w:rsidR="00EB13D8" w:rsidRPr="00EB13D8" w:rsidRDefault="00EB13D8" w:rsidP="00EB13D8">
      <w:pPr>
        <w:ind w:firstLine="709"/>
        <w:jc w:val="both"/>
        <w:rPr>
          <w:color w:val="000000"/>
        </w:rPr>
      </w:pPr>
      <w:r w:rsidRPr="00EB13D8">
        <w:rPr>
          <w:color w:val="000000"/>
        </w:rPr>
        <w:t>п</w:t>
      </w:r>
      <w:r w:rsidR="0007208E" w:rsidRPr="00EB13D8">
        <w:rPr>
          <w:color w:val="000000"/>
        </w:rPr>
        <w:t xml:space="preserve">риказ Министерства труда и социальной защиты Российской Федерации от 2 декабря 2020 г. № 849н </w:t>
      </w:r>
      <w:r w:rsidR="0044277B" w:rsidRPr="00EB13D8">
        <w:rPr>
          <w:color w:val="000000"/>
        </w:rPr>
        <w:t>«</w:t>
      </w:r>
      <w:r w:rsidR="0007208E" w:rsidRPr="00EB13D8">
        <w:rPr>
          <w:color w:val="000000"/>
        </w:rPr>
        <w:t>Об утверждении Правил по охране труда при выполнении окрасочных работ</w:t>
      </w:r>
      <w:r w:rsidR="0044277B" w:rsidRPr="00EB13D8">
        <w:rPr>
          <w:color w:val="000000"/>
        </w:rPr>
        <w:t>»;</w:t>
      </w:r>
    </w:p>
    <w:p w14:paraId="53884789" w14:textId="5AC0C205" w:rsidR="00EB13D8" w:rsidRPr="00EB13D8" w:rsidRDefault="00EB13D8" w:rsidP="00EB13D8">
      <w:pPr>
        <w:ind w:firstLine="709"/>
        <w:jc w:val="both"/>
        <w:rPr>
          <w:color w:val="000000"/>
        </w:rPr>
      </w:pPr>
      <w:r w:rsidRPr="00EB13D8">
        <w:rPr>
          <w:color w:val="000000"/>
        </w:rPr>
        <w:t xml:space="preserve">приказ </w:t>
      </w:r>
      <w:r w:rsidRPr="00EB13D8">
        <w:rPr>
          <w:color w:val="000000"/>
          <w:shd w:val="clear" w:color="auto" w:fill="FFFFFF"/>
        </w:rPr>
        <w:t xml:space="preserve">Министерства здравоохранения Российской Федерации </w:t>
      </w:r>
      <w:r w:rsidRPr="00EB13D8">
        <w:rPr>
          <w:color w:val="000000"/>
        </w:rPr>
        <w:t>от 15 декабря 2020 г. № 1331н «Об утверждении требований к комплектации медицинскими изделиями аптечки для оказания первой помощи работникам»;</w:t>
      </w:r>
    </w:p>
    <w:p w14:paraId="7507E3A4" w14:textId="7EC85FFB" w:rsidR="00EB13D8" w:rsidRPr="00EB13D8" w:rsidRDefault="00EB13D8" w:rsidP="00EB13D8">
      <w:pPr>
        <w:ind w:firstLine="709"/>
        <w:jc w:val="both"/>
        <w:rPr>
          <w:color w:val="000000"/>
        </w:rPr>
      </w:pPr>
      <w:r w:rsidRPr="00EB13D8">
        <w:rPr>
          <w:color w:val="000000"/>
        </w:rPr>
        <w:t xml:space="preserve">приказ </w:t>
      </w:r>
      <w:r w:rsidRPr="00EB13D8">
        <w:rPr>
          <w:color w:val="000000"/>
          <w:shd w:val="clear" w:color="auto" w:fill="FFFFFF"/>
        </w:rPr>
        <w:t xml:space="preserve">Министерства здравоохранения Российской Федерации </w:t>
      </w:r>
      <w:r w:rsidRPr="00EB13D8">
        <w:rPr>
          <w:color w:val="000000"/>
        </w:rPr>
        <w:t>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14:paraId="19A1CDC9" w14:textId="3E91C294" w:rsidR="00EB13D8" w:rsidRPr="00EB13D8" w:rsidRDefault="0007208E" w:rsidP="00EB13D8">
      <w:pPr>
        <w:ind w:firstLine="709"/>
        <w:jc w:val="both"/>
        <w:rPr>
          <w:color w:val="000000"/>
        </w:rPr>
      </w:pPr>
      <w:r w:rsidRPr="00EB13D8">
        <w:rPr>
          <w:color w:val="000000"/>
        </w:rPr>
        <w:t xml:space="preserve">Приказ Министерства труда и социальной защиты Российской Федерации от 22 апреля 2021 г. № 274н </w:t>
      </w:r>
      <w:r w:rsidR="0044277B" w:rsidRPr="00EB13D8">
        <w:rPr>
          <w:color w:val="000000"/>
        </w:rPr>
        <w:t>«</w:t>
      </w:r>
      <w:r w:rsidRPr="00EB13D8">
        <w:rPr>
          <w:color w:val="000000"/>
        </w:rPr>
        <w:t xml:space="preserve">Об утверждении профессионального стандарта </w:t>
      </w:r>
      <w:r w:rsidR="0044277B" w:rsidRPr="00EB13D8">
        <w:rPr>
          <w:color w:val="000000"/>
        </w:rPr>
        <w:t>«</w:t>
      </w:r>
      <w:r w:rsidRPr="00EB13D8">
        <w:rPr>
          <w:color w:val="000000"/>
        </w:rPr>
        <w:t>Специалист в области охраны труда</w:t>
      </w:r>
      <w:r w:rsidR="0044277B" w:rsidRPr="00EB13D8">
        <w:rPr>
          <w:color w:val="000000"/>
        </w:rPr>
        <w:t>»;</w:t>
      </w:r>
    </w:p>
    <w:p w14:paraId="5634CA66" w14:textId="37D8F7A9" w:rsidR="00FD5838" w:rsidRPr="00EB13D8" w:rsidRDefault="00FD5838" w:rsidP="00EB13D8">
      <w:pPr>
        <w:ind w:firstLine="709"/>
        <w:jc w:val="both"/>
        <w:rPr>
          <w:color w:val="000000"/>
        </w:rPr>
      </w:pPr>
      <w:r w:rsidRPr="00EB13D8">
        <w:rPr>
          <w:color w:val="000000"/>
        </w:rPr>
        <w:t xml:space="preserve">приказ </w:t>
      </w:r>
      <w:r w:rsidRPr="00EB13D8">
        <w:rPr>
          <w:color w:val="000000"/>
          <w:shd w:val="clear" w:color="auto" w:fill="FFFFFF"/>
        </w:rPr>
        <w:t xml:space="preserve">Министерства труда и социальной защиты Российской Федерации </w:t>
      </w:r>
      <w:r w:rsidRPr="00EB13D8">
        <w:rPr>
          <w:color w:val="000000"/>
        </w:rPr>
        <w:t>от 15 сентября 2021 г. № 632н «Об утверждении рекомендаций по учету микроповреждений (микротравм) работников»;</w:t>
      </w:r>
    </w:p>
    <w:p w14:paraId="42458DCF" w14:textId="77777777" w:rsidR="00FD5838" w:rsidRPr="00EB13D8" w:rsidRDefault="00FD5838" w:rsidP="00EB13D8">
      <w:pPr>
        <w:ind w:firstLine="709"/>
        <w:jc w:val="both"/>
      </w:pPr>
      <w:r w:rsidRPr="00EB13D8">
        <w:rPr>
          <w:color w:val="000000"/>
        </w:rPr>
        <w:t xml:space="preserve">приказ </w:t>
      </w:r>
      <w:r w:rsidRPr="00EB13D8">
        <w:rPr>
          <w:color w:val="000000"/>
          <w:shd w:val="clear" w:color="auto" w:fill="FFFFFF"/>
        </w:rPr>
        <w:t xml:space="preserve">Министерства труда и социальной защиты Российской Федерации </w:t>
      </w:r>
      <w:r w:rsidRPr="00EB13D8">
        <w:rPr>
          <w:color w:val="000000"/>
        </w:rPr>
        <w:t>от 22 сентября 2021 г.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лица)»;</w:t>
      </w:r>
    </w:p>
    <w:p w14:paraId="122493CC" w14:textId="4647639B" w:rsidR="0044277B" w:rsidRPr="00EB13D8" w:rsidRDefault="00FD5838" w:rsidP="00EB13D8">
      <w:pPr>
        <w:ind w:firstLine="709"/>
        <w:jc w:val="both"/>
        <w:rPr>
          <w:color w:val="000000"/>
        </w:rPr>
      </w:pPr>
      <w:r w:rsidRPr="00EB13D8">
        <w:rPr>
          <w:color w:val="000000"/>
        </w:rPr>
        <w:t xml:space="preserve">приказ </w:t>
      </w:r>
      <w:r w:rsidRPr="00EB13D8">
        <w:rPr>
          <w:color w:val="000000"/>
          <w:shd w:val="clear" w:color="auto" w:fill="FFFFFF"/>
        </w:rPr>
        <w:t xml:space="preserve">Министерства труда и социальной защиты Российской Федерации </w:t>
      </w:r>
      <w:r w:rsidRPr="00EB13D8">
        <w:rPr>
          <w:color w:val="000000"/>
        </w:rPr>
        <w:t>от 29 октября 2021 № 767н «Об утверждении единых типовых норм выдачи средств индивидуальной защиты и смывающих средств»</w:t>
      </w:r>
      <w:r w:rsidR="008B4A20">
        <w:rPr>
          <w:color w:val="000000"/>
        </w:rPr>
        <w:t xml:space="preserve"> (документ вступает в силу с 1 сентября 2023 г.)</w:t>
      </w:r>
      <w:r w:rsidRPr="00EB13D8">
        <w:rPr>
          <w:color w:val="000000"/>
        </w:rPr>
        <w:t>;</w:t>
      </w:r>
    </w:p>
    <w:p w14:paraId="141D2EAB" w14:textId="517B1504" w:rsidR="00FD5838" w:rsidRPr="00EB13D8" w:rsidRDefault="0044277B" w:rsidP="00EB13D8">
      <w:pPr>
        <w:ind w:firstLine="709"/>
        <w:jc w:val="both"/>
        <w:rPr>
          <w:color w:val="000000"/>
        </w:rPr>
      </w:pPr>
      <w:r w:rsidRPr="00EB13D8">
        <w:rPr>
          <w:color w:val="000000"/>
        </w:rPr>
        <w:t xml:space="preserve">приказ </w:t>
      </w:r>
      <w:r w:rsidRPr="00EB13D8">
        <w:rPr>
          <w:color w:val="000000"/>
          <w:shd w:val="clear" w:color="auto" w:fill="FFFFFF"/>
        </w:rPr>
        <w:t xml:space="preserve">Министерства труда и социальной защиты Российской Федерации </w:t>
      </w:r>
      <w:r w:rsidRPr="00EB13D8">
        <w:rPr>
          <w:color w:val="000000"/>
        </w:rPr>
        <w:t xml:space="preserve">от 29 октября 2021 № </w:t>
      </w:r>
      <w:r w:rsidR="00FD5838" w:rsidRPr="00EB13D8">
        <w:rPr>
          <w:color w:val="000000"/>
        </w:rPr>
        <w:t>771н</w:t>
      </w:r>
      <w:r w:rsidRPr="00EB13D8">
        <w:rPr>
          <w:color w:val="000000"/>
        </w:rPr>
        <w:t xml:space="preserve"> </w:t>
      </w:r>
      <w:r w:rsidRPr="00EB13D8">
        <w:rPr>
          <w:color w:val="000000"/>
          <w:shd w:val="clear" w:color="auto" w:fill="FFFFFF"/>
        </w:rPr>
        <w:t>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уровней»;</w:t>
      </w:r>
    </w:p>
    <w:p w14:paraId="3E940434" w14:textId="77777777" w:rsidR="00FD5838" w:rsidRPr="00EB13D8" w:rsidRDefault="00FD5838" w:rsidP="00EB13D8">
      <w:pPr>
        <w:ind w:firstLine="709"/>
        <w:jc w:val="both"/>
        <w:rPr>
          <w:color w:val="000000"/>
        </w:rPr>
      </w:pPr>
      <w:r w:rsidRPr="00EB13D8">
        <w:rPr>
          <w:color w:val="000000"/>
        </w:rPr>
        <w:t xml:space="preserve">приказ </w:t>
      </w:r>
      <w:r w:rsidRPr="00EB13D8">
        <w:rPr>
          <w:color w:val="000000"/>
          <w:shd w:val="clear" w:color="auto" w:fill="FFFFFF"/>
        </w:rPr>
        <w:t xml:space="preserve">Министерства труда и социальной защиты Российской Федерации </w:t>
      </w:r>
      <w:r w:rsidRPr="00EB13D8">
        <w:rPr>
          <w:color w:val="000000"/>
        </w:rPr>
        <w:t>от 29 октября 2021 № 772н «Об утверждении основных требований к порядку разработки и содержанию правил и инструкций по охране труда, разрабатываемых работодателем»;</w:t>
      </w:r>
    </w:p>
    <w:p w14:paraId="4F721911" w14:textId="77777777" w:rsidR="00FD5838" w:rsidRPr="00EB13D8" w:rsidRDefault="00FD5838" w:rsidP="00EB13D8">
      <w:pPr>
        <w:ind w:firstLine="709"/>
        <w:jc w:val="both"/>
      </w:pPr>
      <w:r w:rsidRPr="00EB13D8">
        <w:rPr>
          <w:color w:val="000000"/>
        </w:rPr>
        <w:t xml:space="preserve">приказ </w:t>
      </w:r>
      <w:r w:rsidRPr="00EB13D8">
        <w:rPr>
          <w:color w:val="000000"/>
          <w:shd w:val="clear" w:color="auto" w:fill="FFFFFF"/>
        </w:rPr>
        <w:t xml:space="preserve">Министерства труда и социальной защиты Российской Федерации </w:t>
      </w:r>
      <w:r w:rsidRPr="00EB13D8">
        <w:rPr>
          <w:color w:val="000000"/>
        </w:rPr>
        <w:t>от 29 октября 2021 г.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труда»;</w:t>
      </w:r>
    </w:p>
    <w:p w14:paraId="67387EFC" w14:textId="77777777" w:rsidR="00FD5838" w:rsidRPr="00EB13D8" w:rsidRDefault="00FD5838" w:rsidP="00EB13D8">
      <w:pPr>
        <w:ind w:firstLine="709"/>
        <w:jc w:val="both"/>
        <w:rPr>
          <w:color w:val="000000"/>
        </w:rPr>
      </w:pPr>
      <w:r w:rsidRPr="00EB13D8">
        <w:rPr>
          <w:color w:val="000000"/>
        </w:rPr>
        <w:t xml:space="preserve">приказ </w:t>
      </w:r>
      <w:r w:rsidRPr="00EB13D8">
        <w:rPr>
          <w:color w:val="000000"/>
          <w:shd w:val="clear" w:color="auto" w:fill="FFFFFF"/>
        </w:rPr>
        <w:t xml:space="preserve">Министерства труда и социальной защиты Российской Федерации </w:t>
      </w:r>
      <w:r w:rsidRPr="00EB13D8">
        <w:rPr>
          <w:color w:val="000000"/>
        </w:rPr>
        <w:t>от 29 октября 2021 г. № 774н «Об утверждении общих требований к организации безопасного рабочего места»;</w:t>
      </w:r>
    </w:p>
    <w:p w14:paraId="2915B1EC" w14:textId="393D28A6" w:rsidR="005C6D1A" w:rsidRDefault="005C6D1A" w:rsidP="00EB13D8">
      <w:pPr>
        <w:ind w:firstLine="709"/>
        <w:jc w:val="both"/>
        <w:rPr>
          <w:color w:val="000000"/>
        </w:rPr>
      </w:pPr>
      <w:r w:rsidRPr="00EB13D8">
        <w:rPr>
          <w:color w:val="000000"/>
        </w:rPr>
        <w:t xml:space="preserve">приказ </w:t>
      </w:r>
      <w:r w:rsidRPr="00EB13D8">
        <w:rPr>
          <w:color w:val="000000"/>
          <w:shd w:val="clear" w:color="auto" w:fill="FFFFFF"/>
        </w:rPr>
        <w:t xml:space="preserve">Министерства труда и социальной защиты Российской Федерации </w:t>
      </w:r>
      <w:r w:rsidRPr="00EB13D8">
        <w:rPr>
          <w:color w:val="000000"/>
        </w:rPr>
        <w:t>от 29 октября 2021 г. № 77</w:t>
      </w:r>
      <w:r>
        <w:rPr>
          <w:color w:val="000000"/>
        </w:rPr>
        <w:t>6</w:t>
      </w:r>
      <w:r w:rsidRPr="00EB13D8">
        <w:rPr>
          <w:color w:val="000000"/>
        </w:rPr>
        <w:t xml:space="preserve">н «Об утверждении </w:t>
      </w:r>
      <w:r>
        <w:rPr>
          <w:color w:val="000000"/>
        </w:rPr>
        <w:t>Примерного положения о системе управления охраной труда</w:t>
      </w:r>
      <w:r w:rsidRPr="00EB13D8">
        <w:rPr>
          <w:color w:val="000000"/>
        </w:rPr>
        <w:t>»;</w:t>
      </w:r>
    </w:p>
    <w:p w14:paraId="7D6C7344" w14:textId="4ECCFD13" w:rsidR="00FD5838" w:rsidRPr="00EB13D8" w:rsidRDefault="00FD5838" w:rsidP="00EB13D8">
      <w:pPr>
        <w:ind w:firstLine="709"/>
        <w:jc w:val="both"/>
      </w:pPr>
      <w:r w:rsidRPr="00EB13D8">
        <w:rPr>
          <w:color w:val="000000"/>
        </w:rPr>
        <w:lastRenderedPageBreak/>
        <w:t xml:space="preserve">приказ </w:t>
      </w:r>
      <w:r w:rsidRPr="00EB13D8">
        <w:rPr>
          <w:color w:val="000000"/>
          <w:shd w:val="clear" w:color="auto" w:fill="FFFFFF"/>
        </w:rPr>
        <w:t xml:space="preserve">Министерства труда и социальной защиты Российской Федерации </w:t>
      </w:r>
      <w:r w:rsidRPr="00EB13D8">
        <w:rPr>
          <w:color w:val="000000"/>
        </w:rPr>
        <w:t>от 28 декабря 2021 г. № 926 «Об утверждении Рекомендаций по выбору методов оценки уровней профессиональных рисков и по снижению уровней таких рисков»;</w:t>
      </w:r>
    </w:p>
    <w:p w14:paraId="2B59FD51" w14:textId="3657D901" w:rsidR="0044277B" w:rsidRPr="00EB13D8" w:rsidRDefault="0044277B" w:rsidP="00EB13D8">
      <w:pPr>
        <w:ind w:firstLine="709"/>
        <w:jc w:val="both"/>
        <w:rPr>
          <w:color w:val="000000"/>
        </w:rPr>
      </w:pPr>
      <w:r w:rsidRPr="00EB13D8">
        <w:rPr>
          <w:color w:val="000000"/>
          <w:shd w:val="clear" w:color="auto" w:fill="FFFFFF"/>
        </w:rPr>
        <w:t xml:space="preserve">приказ Министерства труда и социальной защиты Российской Федерации </w:t>
      </w:r>
      <w:r w:rsidRPr="00EB13D8">
        <w:rPr>
          <w:color w:val="000000"/>
        </w:rPr>
        <w:t>от 31 января 2022 г. № 36 «Об утверждении Рекомендаций по классификации, обнаружению, распознаванию и описанию опасностей»;</w:t>
      </w:r>
    </w:p>
    <w:p w14:paraId="13AF6C3A" w14:textId="57B784FD" w:rsidR="0007208E" w:rsidRPr="00EB13D8" w:rsidRDefault="0007208E" w:rsidP="00EB13D8">
      <w:pPr>
        <w:ind w:firstLine="709"/>
        <w:jc w:val="both"/>
        <w:rPr>
          <w:color w:val="000000"/>
        </w:rPr>
      </w:pPr>
      <w:r w:rsidRPr="00EB13D8">
        <w:rPr>
          <w:color w:val="000000"/>
        </w:rPr>
        <w:t>Приказ Федеральной службы по труду и занятости от 1 февраля 2022 г. № 20 «Об утверждении форм 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права»</w:t>
      </w:r>
      <w:r w:rsidR="0044277B" w:rsidRPr="00EB13D8">
        <w:rPr>
          <w:color w:val="000000"/>
        </w:rPr>
        <w:t>;</w:t>
      </w:r>
    </w:p>
    <w:p w14:paraId="448F0338" w14:textId="4E7356A0" w:rsidR="00FD5838" w:rsidRPr="00EB13D8" w:rsidRDefault="00FD5838" w:rsidP="00EB13D8">
      <w:pPr>
        <w:ind w:firstLine="709"/>
        <w:jc w:val="both"/>
      </w:pPr>
      <w:r w:rsidRPr="00EB13D8">
        <w:rPr>
          <w:color w:val="000000"/>
        </w:rPr>
        <w:t xml:space="preserve">приказ </w:t>
      </w:r>
      <w:r w:rsidRPr="00EB13D8">
        <w:rPr>
          <w:color w:val="000000"/>
          <w:shd w:val="clear" w:color="auto" w:fill="FFFFFF"/>
        </w:rPr>
        <w:t xml:space="preserve">Министерства труда и социальной защиты Российской Федерации </w:t>
      </w:r>
      <w:r w:rsidRPr="00EB13D8">
        <w:rPr>
          <w:color w:val="000000"/>
        </w:rPr>
        <w:t>от 17 марта 2022 г. № 140н «О неприменении приказа Министерства труда и социальной защиты Российской Федерации от 29 октября 2021 г. № 772н «Об утверждении основных требований к порядку разработки и содержанию правил и инструкций по охране труда, разрабатываемых работодателем»;</w:t>
      </w:r>
    </w:p>
    <w:p w14:paraId="3D7B5D93" w14:textId="77777777" w:rsidR="00FD5838" w:rsidRPr="00EB13D8" w:rsidRDefault="00FD5838" w:rsidP="00EB13D8">
      <w:pPr>
        <w:ind w:firstLine="709"/>
        <w:jc w:val="both"/>
      </w:pPr>
      <w:r w:rsidRPr="00EB13D8">
        <w:rPr>
          <w:color w:val="000000"/>
          <w:shd w:val="clear" w:color="auto" w:fill="FFFFFF"/>
        </w:rPr>
        <w:t>приказ Министерства труда и социальной защиты Российской Федерации от 20 апреля 2022 г.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производстве»;</w:t>
      </w:r>
    </w:p>
    <w:p w14:paraId="4DFBFB8B" w14:textId="77777777" w:rsidR="0044277B" w:rsidRPr="00EB13D8" w:rsidRDefault="00FD5838" w:rsidP="00EB13D8">
      <w:pPr>
        <w:ind w:firstLine="709"/>
        <w:jc w:val="both"/>
        <w:rPr>
          <w:color w:val="000000"/>
          <w:shd w:val="clear" w:color="auto" w:fill="FFFFFF"/>
        </w:rPr>
      </w:pPr>
      <w:r w:rsidRPr="00EB13D8">
        <w:rPr>
          <w:color w:val="000000"/>
          <w:shd w:val="clear" w:color="auto" w:fill="FFFFFF"/>
        </w:rPr>
        <w:t>приказ Министерства здравоохранения Российской Федерации от 20 мая 2022 г. №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освидетельствование»;</w:t>
      </w:r>
    </w:p>
    <w:p w14:paraId="2C55804A" w14:textId="1107BFE8" w:rsidR="00963710" w:rsidRPr="00EB13D8" w:rsidRDefault="0044277B" w:rsidP="00EB13D8">
      <w:pPr>
        <w:pStyle w:val="22"/>
        <w:spacing w:after="0" w:line="240" w:lineRule="auto"/>
        <w:ind w:left="0" w:firstLine="709"/>
        <w:jc w:val="both"/>
      </w:pPr>
      <w:r w:rsidRPr="00EB13D8">
        <w:t>п</w:t>
      </w:r>
      <w:r w:rsidR="00FD5838" w:rsidRPr="00EB13D8">
        <w:t>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</w:t>
      </w:r>
      <w:r w:rsidRPr="00EB13D8">
        <w:t>.</w:t>
      </w:r>
    </w:p>
    <w:p w14:paraId="6F4D18AE" w14:textId="7235D1D2" w:rsidR="00963710" w:rsidRPr="00EB13D8" w:rsidRDefault="00963710" w:rsidP="00EB13D8">
      <w:pPr>
        <w:pStyle w:val="22"/>
        <w:spacing w:after="0" w:line="240" w:lineRule="auto"/>
        <w:ind w:left="0"/>
        <w:jc w:val="both"/>
      </w:pPr>
    </w:p>
    <w:p w14:paraId="15BF516A" w14:textId="04231F1C" w:rsidR="00963710" w:rsidRPr="00EB13D8" w:rsidRDefault="00963710" w:rsidP="00EB13D8">
      <w:pPr>
        <w:pStyle w:val="22"/>
        <w:spacing w:after="0" w:line="240" w:lineRule="auto"/>
        <w:ind w:left="0"/>
        <w:jc w:val="center"/>
      </w:pPr>
      <w:r w:rsidRPr="00EB13D8">
        <w:t>Государственные стандарты</w:t>
      </w:r>
    </w:p>
    <w:p w14:paraId="745747F9" w14:textId="77777777" w:rsidR="00963710" w:rsidRPr="00EB13D8" w:rsidRDefault="00963710" w:rsidP="00EB13D8">
      <w:pPr>
        <w:pStyle w:val="22"/>
        <w:spacing w:after="0" w:line="240" w:lineRule="auto"/>
        <w:ind w:left="0"/>
        <w:jc w:val="both"/>
      </w:pPr>
    </w:p>
    <w:p w14:paraId="768F4ACF" w14:textId="77777777" w:rsidR="00963710" w:rsidRPr="00EB13D8" w:rsidRDefault="00963710" w:rsidP="00EB13D8">
      <w:pPr>
        <w:pStyle w:val="22"/>
        <w:spacing w:after="0" w:line="240" w:lineRule="auto"/>
        <w:ind w:left="0" w:firstLine="709"/>
        <w:jc w:val="both"/>
      </w:pPr>
    </w:p>
    <w:p w14:paraId="193FC869" w14:textId="7BB8AB44" w:rsidR="00301543" w:rsidRPr="00EB13D8" w:rsidRDefault="00FD5838" w:rsidP="00EB13D8">
      <w:pPr>
        <w:pStyle w:val="22"/>
        <w:spacing w:after="0" w:line="240" w:lineRule="auto"/>
        <w:ind w:left="0" w:firstLine="709"/>
        <w:jc w:val="both"/>
        <w:rPr>
          <w:color w:val="000000"/>
        </w:rPr>
      </w:pPr>
      <w:r w:rsidRPr="00EB13D8">
        <w:rPr>
          <w:rStyle w:val="blk"/>
          <w:color w:val="000000"/>
        </w:rPr>
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</w:r>
    </w:p>
    <w:p w14:paraId="7D917971" w14:textId="526D2E1E" w:rsidR="00FD5838" w:rsidRPr="00EB13D8" w:rsidRDefault="00FD5838" w:rsidP="00EB13D8">
      <w:pPr>
        <w:jc w:val="center"/>
      </w:pPr>
    </w:p>
    <w:p w14:paraId="418F1089" w14:textId="10E97C6B" w:rsidR="00963710" w:rsidRPr="00EB13D8" w:rsidRDefault="00963710" w:rsidP="00EB13D8">
      <w:pPr>
        <w:jc w:val="center"/>
      </w:pPr>
      <w:r w:rsidRPr="00EB13D8">
        <w:t>Локальные нормативные акты</w:t>
      </w:r>
    </w:p>
    <w:p w14:paraId="73A595A4" w14:textId="0E48EF4A" w:rsidR="00963710" w:rsidRPr="00EB13D8" w:rsidRDefault="00963710" w:rsidP="00EB13D8">
      <w:pPr>
        <w:jc w:val="center"/>
      </w:pPr>
    </w:p>
    <w:p w14:paraId="1F10A23B" w14:textId="5C2C7BB0" w:rsidR="00963710" w:rsidRPr="00EB13D8" w:rsidRDefault="00963710" w:rsidP="00EB13D8">
      <w:pPr>
        <w:jc w:val="center"/>
      </w:pPr>
    </w:p>
    <w:p w14:paraId="3191E901" w14:textId="77777777" w:rsidR="00963710" w:rsidRPr="00EB13D8" w:rsidRDefault="00963710" w:rsidP="00EB13D8">
      <w:pPr>
        <w:jc w:val="center"/>
      </w:pPr>
    </w:p>
    <w:p w14:paraId="27FDE5D1" w14:textId="6856C5CC" w:rsidR="00FD5838" w:rsidRPr="00EB13D8" w:rsidRDefault="00FD5838" w:rsidP="00EB13D8">
      <w:pPr>
        <w:jc w:val="center"/>
      </w:pPr>
    </w:p>
    <w:p w14:paraId="63EF1466" w14:textId="5CB7B288" w:rsidR="00963710" w:rsidRPr="00EB13D8" w:rsidRDefault="00963710" w:rsidP="00EB13D8">
      <w:pPr>
        <w:jc w:val="center"/>
      </w:pPr>
      <w:r w:rsidRPr="00EB13D8">
        <w:t>Внутренние документы учреждения</w:t>
      </w:r>
    </w:p>
    <w:p w14:paraId="099D0673" w14:textId="77777777" w:rsidR="00963710" w:rsidRPr="00EB13D8" w:rsidRDefault="00963710" w:rsidP="00EB13D8">
      <w:pPr>
        <w:jc w:val="center"/>
      </w:pPr>
    </w:p>
    <w:p w14:paraId="3A1BD2BB" w14:textId="77777777" w:rsidR="00FD5838" w:rsidRPr="00EB13D8" w:rsidRDefault="00FD5838" w:rsidP="00EB13D8">
      <w:pPr>
        <w:jc w:val="center"/>
      </w:pPr>
    </w:p>
    <w:p w14:paraId="7FE997EE" w14:textId="481CE2D0" w:rsidR="00066219" w:rsidRPr="00EB13D8" w:rsidRDefault="00066219" w:rsidP="00EB13D8">
      <w:pPr>
        <w:jc w:val="center"/>
        <w:rPr>
          <w:b/>
        </w:rPr>
      </w:pPr>
    </w:p>
    <w:sectPr w:rsidR="00066219" w:rsidRPr="00EB13D8" w:rsidSect="002B78F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4911D" w14:textId="77777777" w:rsidR="00E675C5" w:rsidRDefault="00E675C5" w:rsidP="00704B9E">
      <w:r>
        <w:separator/>
      </w:r>
    </w:p>
  </w:endnote>
  <w:endnote w:type="continuationSeparator" w:id="0">
    <w:p w14:paraId="2E36B91A" w14:textId="77777777" w:rsidR="00E675C5" w:rsidRDefault="00E675C5" w:rsidP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5DF39" w14:textId="77777777" w:rsidR="00E675C5" w:rsidRDefault="00E675C5" w:rsidP="00704B9E">
      <w:r>
        <w:separator/>
      </w:r>
    </w:p>
  </w:footnote>
  <w:footnote w:type="continuationSeparator" w:id="0">
    <w:p w14:paraId="095841E2" w14:textId="77777777" w:rsidR="00E675C5" w:rsidRDefault="00E675C5" w:rsidP="0070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DC337" w14:textId="67CA05E1" w:rsidR="004066C7" w:rsidRPr="00FA7166" w:rsidRDefault="004066C7" w:rsidP="004066C7">
    <w:pPr>
      <w:pStyle w:val="a3"/>
      <w:jc w:val="center"/>
      <w:rPr>
        <w:rFonts w:ascii="Times New Roman" w:hAnsi="Times New Roman"/>
        <w:sz w:val="24"/>
        <w:szCs w:val="24"/>
      </w:rPr>
    </w:pPr>
    <w:r w:rsidRPr="00FA7166">
      <w:rPr>
        <w:rFonts w:ascii="Times New Roman" w:hAnsi="Times New Roman"/>
        <w:sz w:val="24"/>
        <w:szCs w:val="24"/>
      </w:rPr>
      <w:fldChar w:fldCharType="begin"/>
    </w:r>
    <w:r w:rsidRPr="00FA7166">
      <w:rPr>
        <w:rFonts w:ascii="Times New Roman" w:hAnsi="Times New Roman"/>
        <w:sz w:val="24"/>
        <w:szCs w:val="24"/>
      </w:rPr>
      <w:instrText>PAGE   \* MERGEFORMAT</w:instrText>
    </w:r>
    <w:r w:rsidRPr="00FA7166">
      <w:rPr>
        <w:rFonts w:ascii="Times New Roman" w:hAnsi="Times New Roman"/>
        <w:sz w:val="24"/>
        <w:szCs w:val="24"/>
      </w:rPr>
      <w:fldChar w:fldCharType="separate"/>
    </w:r>
    <w:r w:rsidR="003A68CB">
      <w:rPr>
        <w:rFonts w:ascii="Times New Roman" w:hAnsi="Times New Roman"/>
        <w:noProof/>
        <w:sz w:val="24"/>
        <w:szCs w:val="24"/>
      </w:rPr>
      <w:t>2</w:t>
    </w:r>
    <w:r w:rsidRPr="00FA716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5D1"/>
    <w:multiLevelType w:val="hybridMultilevel"/>
    <w:tmpl w:val="AEE8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30A"/>
    <w:multiLevelType w:val="hybridMultilevel"/>
    <w:tmpl w:val="3968C02E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5E371F"/>
    <w:multiLevelType w:val="hybridMultilevel"/>
    <w:tmpl w:val="43A0DFE2"/>
    <w:lvl w:ilvl="0" w:tplc="DD824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3FA1"/>
    <w:multiLevelType w:val="hybridMultilevel"/>
    <w:tmpl w:val="874E23DE"/>
    <w:lvl w:ilvl="0" w:tplc="C332E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0F0921"/>
    <w:multiLevelType w:val="hybridMultilevel"/>
    <w:tmpl w:val="B218DC54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8D130B"/>
    <w:multiLevelType w:val="hybridMultilevel"/>
    <w:tmpl w:val="6C52010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65C97"/>
    <w:multiLevelType w:val="hybridMultilevel"/>
    <w:tmpl w:val="366C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0E330D"/>
    <w:multiLevelType w:val="hybridMultilevel"/>
    <w:tmpl w:val="3EBC0CEA"/>
    <w:lvl w:ilvl="0" w:tplc="611CF15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B4196"/>
    <w:multiLevelType w:val="hybridMultilevel"/>
    <w:tmpl w:val="323E064C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FB4A91"/>
    <w:multiLevelType w:val="hybridMultilevel"/>
    <w:tmpl w:val="910C004C"/>
    <w:lvl w:ilvl="0" w:tplc="2904D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60BFE"/>
    <w:multiLevelType w:val="hybridMultilevel"/>
    <w:tmpl w:val="9D682C62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1F036B8"/>
    <w:multiLevelType w:val="hybridMultilevel"/>
    <w:tmpl w:val="C6B0006C"/>
    <w:lvl w:ilvl="0" w:tplc="56A8F8EE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FC2E3E"/>
    <w:multiLevelType w:val="hybridMultilevel"/>
    <w:tmpl w:val="97CABD16"/>
    <w:lvl w:ilvl="0" w:tplc="C332ED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AD27C4"/>
    <w:multiLevelType w:val="hybridMultilevel"/>
    <w:tmpl w:val="8B4E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65942"/>
    <w:multiLevelType w:val="multilevel"/>
    <w:tmpl w:val="F6BC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ED43FD"/>
    <w:multiLevelType w:val="hybridMultilevel"/>
    <w:tmpl w:val="133C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AF0879"/>
    <w:multiLevelType w:val="hybridMultilevel"/>
    <w:tmpl w:val="6FFEF9AA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4"/>
  </w:num>
  <w:num w:numId="4">
    <w:abstractNumId w:val="32"/>
  </w:num>
  <w:num w:numId="5">
    <w:abstractNumId w:val="2"/>
  </w:num>
  <w:num w:numId="6">
    <w:abstractNumId w:val="9"/>
  </w:num>
  <w:num w:numId="7">
    <w:abstractNumId w:val="27"/>
  </w:num>
  <w:num w:numId="8">
    <w:abstractNumId w:val="6"/>
  </w:num>
  <w:num w:numId="9">
    <w:abstractNumId w:val="12"/>
  </w:num>
  <w:num w:numId="10">
    <w:abstractNumId w:val="23"/>
  </w:num>
  <w:num w:numId="11">
    <w:abstractNumId w:val="24"/>
  </w:num>
  <w:num w:numId="12">
    <w:abstractNumId w:val="8"/>
  </w:num>
  <w:num w:numId="13">
    <w:abstractNumId w:val="33"/>
  </w:num>
  <w:num w:numId="14">
    <w:abstractNumId w:val="13"/>
  </w:num>
  <w:num w:numId="15">
    <w:abstractNumId w:val="0"/>
  </w:num>
  <w:num w:numId="16">
    <w:abstractNumId w:val="17"/>
  </w:num>
  <w:num w:numId="17">
    <w:abstractNumId w:val="7"/>
  </w:num>
  <w:num w:numId="18">
    <w:abstractNumId w:val="10"/>
  </w:num>
  <w:num w:numId="19">
    <w:abstractNumId w:val="22"/>
  </w:num>
  <w:num w:numId="20">
    <w:abstractNumId w:val="5"/>
  </w:num>
  <w:num w:numId="21">
    <w:abstractNumId w:val="18"/>
  </w:num>
  <w:num w:numId="22">
    <w:abstractNumId w:val="25"/>
  </w:num>
  <w:num w:numId="23">
    <w:abstractNumId w:val="26"/>
  </w:num>
  <w:num w:numId="24">
    <w:abstractNumId w:val="15"/>
  </w:num>
  <w:num w:numId="25">
    <w:abstractNumId w:val="21"/>
  </w:num>
  <w:num w:numId="26">
    <w:abstractNumId w:val="29"/>
  </w:num>
  <w:num w:numId="27">
    <w:abstractNumId w:val="16"/>
  </w:num>
  <w:num w:numId="28">
    <w:abstractNumId w:val="20"/>
  </w:num>
  <w:num w:numId="29">
    <w:abstractNumId w:val="1"/>
  </w:num>
  <w:num w:numId="30">
    <w:abstractNumId w:val="31"/>
  </w:num>
  <w:num w:numId="31">
    <w:abstractNumId w:val="14"/>
  </w:num>
  <w:num w:numId="32">
    <w:abstractNumId w:val="3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01"/>
    <w:rsid w:val="00000C73"/>
    <w:rsid w:val="000100E8"/>
    <w:rsid w:val="00010126"/>
    <w:rsid w:val="00010FC9"/>
    <w:rsid w:val="0004198E"/>
    <w:rsid w:val="00042B43"/>
    <w:rsid w:val="00043DB7"/>
    <w:rsid w:val="00047A7C"/>
    <w:rsid w:val="000503BC"/>
    <w:rsid w:val="00050B03"/>
    <w:rsid w:val="0005310A"/>
    <w:rsid w:val="0005426D"/>
    <w:rsid w:val="00060782"/>
    <w:rsid w:val="0006302A"/>
    <w:rsid w:val="00064FF8"/>
    <w:rsid w:val="00066219"/>
    <w:rsid w:val="0007208E"/>
    <w:rsid w:val="00072804"/>
    <w:rsid w:val="0007466A"/>
    <w:rsid w:val="000752A8"/>
    <w:rsid w:val="000949A2"/>
    <w:rsid w:val="000C53A7"/>
    <w:rsid w:val="000E118C"/>
    <w:rsid w:val="000E3593"/>
    <w:rsid w:val="000E59D5"/>
    <w:rsid w:val="000F7B4D"/>
    <w:rsid w:val="00104529"/>
    <w:rsid w:val="00104E69"/>
    <w:rsid w:val="00107B6E"/>
    <w:rsid w:val="00112443"/>
    <w:rsid w:val="00113C75"/>
    <w:rsid w:val="00124093"/>
    <w:rsid w:val="0013192A"/>
    <w:rsid w:val="001412E2"/>
    <w:rsid w:val="0014379C"/>
    <w:rsid w:val="00146D37"/>
    <w:rsid w:val="00152568"/>
    <w:rsid w:val="001622EA"/>
    <w:rsid w:val="001659EF"/>
    <w:rsid w:val="00183CE9"/>
    <w:rsid w:val="00192D02"/>
    <w:rsid w:val="00193CFD"/>
    <w:rsid w:val="00195BE3"/>
    <w:rsid w:val="0019608C"/>
    <w:rsid w:val="00196133"/>
    <w:rsid w:val="001A02AC"/>
    <w:rsid w:val="001A603D"/>
    <w:rsid w:val="001A67AF"/>
    <w:rsid w:val="001A77A8"/>
    <w:rsid w:val="001B40BF"/>
    <w:rsid w:val="001B615A"/>
    <w:rsid w:val="001C250B"/>
    <w:rsid w:val="001C580B"/>
    <w:rsid w:val="001C6F85"/>
    <w:rsid w:val="001D1271"/>
    <w:rsid w:val="001D2037"/>
    <w:rsid w:val="001D6D3E"/>
    <w:rsid w:val="001D77EA"/>
    <w:rsid w:val="001E55F2"/>
    <w:rsid w:val="001E5DAF"/>
    <w:rsid w:val="001E6641"/>
    <w:rsid w:val="001F0840"/>
    <w:rsid w:val="001F16D4"/>
    <w:rsid w:val="001F54AA"/>
    <w:rsid w:val="002055C0"/>
    <w:rsid w:val="0021546A"/>
    <w:rsid w:val="0021668D"/>
    <w:rsid w:val="00216E85"/>
    <w:rsid w:val="002368BD"/>
    <w:rsid w:val="00242C89"/>
    <w:rsid w:val="00250E39"/>
    <w:rsid w:val="002566DA"/>
    <w:rsid w:val="00263A17"/>
    <w:rsid w:val="00264675"/>
    <w:rsid w:val="002648E3"/>
    <w:rsid w:val="00266FEE"/>
    <w:rsid w:val="002724B4"/>
    <w:rsid w:val="00280CE0"/>
    <w:rsid w:val="002875E1"/>
    <w:rsid w:val="0029480A"/>
    <w:rsid w:val="00297697"/>
    <w:rsid w:val="002A53E4"/>
    <w:rsid w:val="002B78FA"/>
    <w:rsid w:val="002C1BB0"/>
    <w:rsid w:val="002C1BBB"/>
    <w:rsid w:val="002C1BC7"/>
    <w:rsid w:val="002C308F"/>
    <w:rsid w:val="002C3216"/>
    <w:rsid w:val="002D02B5"/>
    <w:rsid w:val="002D6F74"/>
    <w:rsid w:val="002E338F"/>
    <w:rsid w:val="002E342C"/>
    <w:rsid w:val="002E5271"/>
    <w:rsid w:val="002E6F8E"/>
    <w:rsid w:val="002F0542"/>
    <w:rsid w:val="002F4C3B"/>
    <w:rsid w:val="00301543"/>
    <w:rsid w:val="0030328E"/>
    <w:rsid w:val="00303D46"/>
    <w:rsid w:val="00307839"/>
    <w:rsid w:val="0031098D"/>
    <w:rsid w:val="00312029"/>
    <w:rsid w:val="00317A96"/>
    <w:rsid w:val="00332B77"/>
    <w:rsid w:val="003454EA"/>
    <w:rsid w:val="00352580"/>
    <w:rsid w:val="00355BD4"/>
    <w:rsid w:val="003609FA"/>
    <w:rsid w:val="00363BB2"/>
    <w:rsid w:val="00377EE0"/>
    <w:rsid w:val="003807CE"/>
    <w:rsid w:val="003813C5"/>
    <w:rsid w:val="00386BAC"/>
    <w:rsid w:val="00395B70"/>
    <w:rsid w:val="003977E9"/>
    <w:rsid w:val="003A0DD2"/>
    <w:rsid w:val="003A68CB"/>
    <w:rsid w:val="003B78FA"/>
    <w:rsid w:val="003B7A6E"/>
    <w:rsid w:val="003C46B3"/>
    <w:rsid w:val="003D2110"/>
    <w:rsid w:val="003D25D1"/>
    <w:rsid w:val="003E0F53"/>
    <w:rsid w:val="003E42BF"/>
    <w:rsid w:val="003E4E2F"/>
    <w:rsid w:val="003F6281"/>
    <w:rsid w:val="004066C7"/>
    <w:rsid w:val="0040710B"/>
    <w:rsid w:val="00413915"/>
    <w:rsid w:val="004205AF"/>
    <w:rsid w:val="0042492B"/>
    <w:rsid w:val="00430D2F"/>
    <w:rsid w:val="00435ACE"/>
    <w:rsid w:val="00436179"/>
    <w:rsid w:val="0044277B"/>
    <w:rsid w:val="0044616F"/>
    <w:rsid w:val="00455FB0"/>
    <w:rsid w:val="00460EA1"/>
    <w:rsid w:val="004768FE"/>
    <w:rsid w:val="0048219F"/>
    <w:rsid w:val="00482272"/>
    <w:rsid w:val="00486549"/>
    <w:rsid w:val="004A7B9F"/>
    <w:rsid w:val="004B42C8"/>
    <w:rsid w:val="004C102F"/>
    <w:rsid w:val="004C448C"/>
    <w:rsid w:val="004C6992"/>
    <w:rsid w:val="004D660A"/>
    <w:rsid w:val="004D79DA"/>
    <w:rsid w:val="004E0217"/>
    <w:rsid w:val="004E7D8E"/>
    <w:rsid w:val="00513A00"/>
    <w:rsid w:val="005171E5"/>
    <w:rsid w:val="00517BD1"/>
    <w:rsid w:val="00526149"/>
    <w:rsid w:val="00526182"/>
    <w:rsid w:val="00536BA4"/>
    <w:rsid w:val="00544C5F"/>
    <w:rsid w:val="00553526"/>
    <w:rsid w:val="00554E6C"/>
    <w:rsid w:val="00562FE5"/>
    <w:rsid w:val="0056534E"/>
    <w:rsid w:val="0056644A"/>
    <w:rsid w:val="00567E1D"/>
    <w:rsid w:val="0058335D"/>
    <w:rsid w:val="00585D62"/>
    <w:rsid w:val="00594BF9"/>
    <w:rsid w:val="005978AB"/>
    <w:rsid w:val="005A2C86"/>
    <w:rsid w:val="005A4288"/>
    <w:rsid w:val="005A7508"/>
    <w:rsid w:val="005A7A8F"/>
    <w:rsid w:val="005A7F6E"/>
    <w:rsid w:val="005B550A"/>
    <w:rsid w:val="005C1973"/>
    <w:rsid w:val="005C6D1A"/>
    <w:rsid w:val="005C73B5"/>
    <w:rsid w:val="005C7EF9"/>
    <w:rsid w:val="005E242F"/>
    <w:rsid w:val="005E540B"/>
    <w:rsid w:val="005F29E3"/>
    <w:rsid w:val="005F514C"/>
    <w:rsid w:val="006005FC"/>
    <w:rsid w:val="00640783"/>
    <w:rsid w:val="00640A18"/>
    <w:rsid w:val="00642C3D"/>
    <w:rsid w:val="00652F74"/>
    <w:rsid w:val="00654F24"/>
    <w:rsid w:val="00662F2E"/>
    <w:rsid w:val="00671769"/>
    <w:rsid w:val="00676001"/>
    <w:rsid w:val="006823FC"/>
    <w:rsid w:val="006930C8"/>
    <w:rsid w:val="00695C36"/>
    <w:rsid w:val="00696610"/>
    <w:rsid w:val="006979D7"/>
    <w:rsid w:val="006A1915"/>
    <w:rsid w:val="006A602F"/>
    <w:rsid w:val="006A64A9"/>
    <w:rsid w:val="006A76D8"/>
    <w:rsid w:val="006A7BF3"/>
    <w:rsid w:val="006B0D95"/>
    <w:rsid w:val="006B589F"/>
    <w:rsid w:val="006C23EC"/>
    <w:rsid w:val="006C5E82"/>
    <w:rsid w:val="006D11CC"/>
    <w:rsid w:val="006D2A84"/>
    <w:rsid w:val="006D7D07"/>
    <w:rsid w:val="006E1CB1"/>
    <w:rsid w:val="006E71E7"/>
    <w:rsid w:val="006E771F"/>
    <w:rsid w:val="006E7E3B"/>
    <w:rsid w:val="006F4245"/>
    <w:rsid w:val="006F42E7"/>
    <w:rsid w:val="00700306"/>
    <w:rsid w:val="00704B9E"/>
    <w:rsid w:val="00705C81"/>
    <w:rsid w:val="00717D27"/>
    <w:rsid w:val="00736880"/>
    <w:rsid w:val="00743847"/>
    <w:rsid w:val="00746E86"/>
    <w:rsid w:val="00747134"/>
    <w:rsid w:val="00764B1F"/>
    <w:rsid w:val="00766467"/>
    <w:rsid w:val="00771859"/>
    <w:rsid w:val="0077485F"/>
    <w:rsid w:val="007853F1"/>
    <w:rsid w:val="00797ED8"/>
    <w:rsid w:val="007A29C1"/>
    <w:rsid w:val="007A347F"/>
    <w:rsid w:val="007A4916"/>
    <w:rsid w:val="007A66E6"/>
    <w:rsid w:val="007A7A87"/>
    <w:rsid w:val="007A7F23"/>
    <w:rsid w:val="007B0BFC"/>
    <w:rsid w:val="007B0DB7"/>
    <w:rsid w:val="007B20C3"/>
    <w:rsid w:val="007C7324"/>
    <w:rsid w:val="007D017E"/>
    <w:rsid w:val="007D2454"/>
    <w:rsid w:val="007D2F8A"/>
    <w:rsid w:val="007D4DF6"/>
    <w:rsid w:val="007D7470"/>
    <w:rsid w:val="007E0DCA"/>
    <w:rsid w:val="007E6BF6"/>
    <w:rsid w:val="0080274E"/>
    <w:rsid w:val="0080317E"/>
    <w:rsid w:val="008141B0"/>
    <w:rsid w:val="008245C0"/>
    <w:rsid w:val="00830ED0"/>
    <w:rsid w:val="00836103"/>
    <w:rsid w:val="00836EE9"/>
    <w:rsid w:val="00851250"/>
    <w:rsid w:val="0085162A"/>
    <w:rsid w:val="00853AD2"/>
    <w:rsid w:val="00857292"/>
    <w:rsid w:val="008578AB"/>
    <w:rsid w:val="00860F00"/>
    <w:rsid w:val="0086202D"/>
    <w:rsid w:val="008773F5"/>
    <w:rsid w:val="00882755"/>
    <w:rsid w:val="008839B9"/>
    <w:rsid w:val="008A12A2"/>
    <w:rsid w:val="008A2E69"/>
    <w:rsid w:val="008A2F2A"/>
    <w:rsid w:val="008A6051"/>
    <w:rsid w:val="008A7857"/>
    <w:rsid w:val="008B1D58"/>
    <w:rsid w:val="008B4A20"/>
    <w:rsid w:val="008C4E80"/>
    <w:rsid w:val="008D0222"/>
    <w:rsid w:val="008D4976"/>
    <w:rsid w:val="008D53E8"/>
    <w:rsid w:val="008D635C"/>
    <w:rsid w:val="008D7369"/>
    <w:rsid w:val="008F326B"/>
    <w:rsid w:val="00900D52"/>
    <w:rsid w:val="00902657"/>
    <w:rsid w:val="00907DC1"/>
    <w:rsid w:val="0091563B"/>
    <w:rsid w:val="00924E84"/>
    <w:rsid w:val="009335D8"/>
    <w:rsid w:val="00933729"/>
    <w:rsid w:val="009337F7"/>
    <w:rsid w:val="00947DF6"/>
    <w:rsid w:val="00953C0A"/>
    <w:rsid w:val="00963710"/>
    <w:rsid w:val="00973F80"/>
    <w:rsid w:val="00975780"/>
    <w:rsid w:val="009A233E"/>
    <w:rsid w:val="009A43EB"/>
    <w:rsid w:val="009A4C6C"/>
    <w:rsid w:val="009B30C3"/>
    <w:rsid w:val="009B4BE5"/>
    <w:rsid w:val="009C1DB5"/>
    <w:rsid w:val="009D16E5"/>
    <w:rsid w:val="009D19B8"/>
    <w:rsid w:val="009D4842"/>
    <w:rsid w:val="009E0FAA"/>
    <w:rsid w:val="00A009D2"/>
    <w:rsid w:val="00A0231D"/>
    <w:rsid w:val="00A04E6F"/>
    <w:rsid w:val="00A13CE0"/>
    <w:rsid w:val="00A21443"/>
    <w:rsid w:val="00A24650"/>
    <w:rsid w:val="00A26660"/>
    <w:rsid w:val="00A31362"/>
    <w:rsid w:val="00A33B6F"/>
    <w:rsid w:val="00A37805"/>
    <w:rsid w:val="00A50A2B"/>
    <w:rsid w:val="00A546F1"/>
    <w:rsid w:val="00A54AC2"/>
    <w:rsid w:val="00A64F9F"/>
    <w:rsid w:val="00A65C23"/>
    <w:rsid w:val="00A73929"/>
    <w:rsid w:val="00A84ECC"/>
    <w:rsid w:val="00AA1430"/>
    <w:rsid w:val="00AA326D"/>
    <w:rsid w:val="00AA3C09"/>
    <w:rsid w:val="00AA5E12"/>
    <w:rsid w:val="00AB135D"/>
    <w:rsid w:val="00AB251B"/>
    <w:rsid w:val="00AC6434"/>
    <w:rsid w:val="00AD00D5"/>
    <w:rsid w:val="00AD0735"/>
    <w:rsid w:val="00AD44EF"/>
    <w:rsid w:val="00AF11B4"/>
    <w:rsid w:val="00AF3563"/>
    <w:rsid w:val="00AF706D"/>
    <w:rsid w:val="00B00733"/>
    <w:rsid w:val="00B0231A"/>
    <w:rsid w:val="00B038E1"/>
    <w:rsid w:val="00B05149"/>
    <w:rsid w:val="00B15B2B"/>
    <w:rsid w:val="00B21142"/>
    <w:rsid w:val="00B22534"/>
    <w:rsid w:val="00B3469B"/>
    <w:rsid w:val="00B35B01"/>
    <w:rsid w:val="00B36C0D"/>
    <w:rsid w:val="00B37549"/>
    <w:rsid w:val="00B37C29"/>
    <w:rsid w:val="00B403DD"/>
    <w:rsid w:val="00B4626B"/>
    <w:rsid w:val="00B57D1A"/>
    <w:rsid w:val="00B75AC3"/>
    <w:rsid w:val="00B87562"/>
    <w:rsid w:val="00B94538"/>
    <w:rsid w:val="00B95E26"/>
    <w:rsid w:val="00B97ED3"/>
    <w:rsid w:val="00BA1489"/>
    <w:rsid w:val="00BA4980"/>
    <w:rsid w:val="00BB1E0A"/>
    <w:rsid w:val="00BB66AD"/>
    <w:rsid w:val="00BC3D85"/>
    <w:rsid w:val="00BE4987"/>
    <w:rsid w:val="00BE5678"/>
    <w:rsid w:val="00BE71F1"/>
    <w:rsid w:val="00BE72CE"/>
    <w:rsid w:val="00BE781A"/>
    <w:rsid w:val="00BF4CA0"/>
    <w:rsid w:val="00C01F97"/>
    <w:rsid w:val="00C05A51"/>
    <w:rsid w:val="00C122E2"/>
    <w:rsid w:val="00C161D7"/>
    <w:rsid w:val="00C20CEF"/>
    <w:rsid w:val="00C233FE"/>
    <w:rsid w:val="00C31989"/>
    <w:rsid w:val="00C35FE0"/>
    <w:rsid w:val="00C4170A"/>
    <w:rsid w:val="00C45F2D"/>
    <w:rsid w:val="00C50034"/>
    <w:rsid w:val="00C50C8F"/>
    <w:rsid w:val="00C50DAF"/>
    <w:rsid w:val="00C54DC4"/>
    <w:rsid w:val="00C64052"/>
    <w:rsid w:val="00C646CC"/>
    <w:rsid w:val="00C652B0"/>
    <w:rsid w:val="00C733FC"/>
    <w:rsid w:val="00C73DD8"/>
    <w:rsid w:val="00C775BF"/>
    <w:rsid w:val="00C9271B"/>
    <w:rsid w:val="00C94BDC"/>
    <w:rsid w:val="00CA36BB"/>
    <w:rsid w:val="00CA6F9D"/>
    <w:rsid w:val="00CD3A33"/>
    <w:rsid w:val="00CD5673"/>
    <w:rsid w:val="00CE7D24"/>
    <w:rsid w:val="00CF51AC"/>
    <w:rsid w:val="00CF7E9C"/>
    <w:rsid w:val="00D003E7"/>
    <w:rsid w:val="00D008CF"/>
    <w:rsid w:val="00D022DF"/>
    <w:rsid w:val="00D0626D"/>
    <w:rsid w:val="00D170E6"/>
    <w:rsid w:val="00D23463"/>
    <w:rsid w:val="00D23B38"/>
    <w:rsid w:val="00D26EFF"/>
    <w:rsid w:val="00D34709"/>
    <w:rsid w:val="00D34891"/>
    <w:rsid w:val="00D41E9E"/>
    <w:rsid w:val="00D43570"/>
    <w:rsid w:val="00D44C32"/>
    <w:rsid w:val="00D46375"/>
    <w:rsid w:val="00D53823"/>
    <w:rsid w:val="00D55B6C"/>
    <w:rsid w:val="00D56108"/>
    <w:rsid w:val="00D568F8"/>
    <w:rsid w:val="00D721D6"/>
    <w:rsid w:val="00D7220D"/>
    <w:rsid w:val="00D76486"/>
    <w:rsid w:val="00D8094B"/>
    <w:rsid w:val="00D94501"/>
    <w:rsid w:val="00D950AA"/>
    <w:rsid w:val="00DA08DD"/>
    <w:rsid w:val="00DA5B38"/>
    <w:rsid w:val="00DB4CEC"/>
    <w:rsid w:val="00DB50D7"/>
    <w:rsid w:val="00DC05CC"/>
    <w:rsid w:val="00DC063C"/>
    <w:rsid w:val="00DC1FBD"/>
    <w:rsid w:val="00DD2EFC"/>
    <w:rsid w:val="00DD765C"/>
    <w:rsid w:val="00DF1EE6"/>
    <w:rsid w:val="00E0353F"/>
    <w:rsid w:val="00E11464"/>
    <w:rsid w:val="00E238B5"/>
    <w:rsid w:val="00E26233"/>
    <w:rsid w:val="00E35E75"/>
    <w:rsid w:val="00E4005C"/>
    <w:rsid w:val="00E40F1F"/>
    <w:rsid w:val="00E44378"/>
    <w:rsid w:val="00E45DA3"/>
    <w:rsid w:val="00E50C51"/>
    <w:rsid w:val="00E536DB"/>
    <w:rsid w:val="00E557E2"/>
    <w:rsid w:val="00E675C5"/>
    <w:rsid w:val="00E71C33"/>
    <w:rsid w:val="00E76F94"/>
    <w:rsid w:val="00E820DB"/>
    <w:rsid w:val="00E8674A"/>
    <w:rsid w:val="00E8729E"/>
    <w:rsid w:val="00E92114"/>
    <w:rsid w:val="00E97300"/>
    <w:rsid w:val="00EB08A2"/>
    <w:rsid w:val="00EB13D8"/>
    <w:rsid w:val="00EB671E"/>
    <w:rsid w:val="00EB7BE0"/>
    <w:rsid w:val="00ED1A70"/>
    <w:rsid w:val="00ED2129"/>
    <w:rsid w:val="00ED3305"/>
    <w:rsid w:val="00ED4C87"/>
    <w:rsid w:val="00ED55A2"/>
    <w:rsid w:val="00ED6EAD"/>
    <w:rsid w:val="00EE7903"/>
    <w:rsid w:val="00EF0CDA"/>
    <w:rsid w:val="00EF0DF3"/>
    <w:rsid w:val="00EF1570"/>
    <w:rsid w:val="00EF38C6"/>
    <w:rsid w:val="00F122FA"/>
    <w:rsid w:val="00F23678"/>
    <w:rsid w:val="00F265D6"/>
    <w:rsid w:val="00F31D29"/>
    <w:rsid w:val="00F3506A"/>
    <w:rsid w:val="00F35795"/>
    <w:rsid w:val="00F35F38"/>
    <w:rsid w:val="00F413EF"/>
    <w:rsid w:val="00F423E2"/>
    <w:rsid w:val="00F44BFD"/>
    <w:rsid w:val="00F54AB7"/>
    <w:rsid w:val="00F56CB4"/>
    <w:rsid w:val="00F57481"/>
    <w:rsid w:val="00F62A5C"/>
    <w:rsid w:val="00F70170"/>
    <w:rsid w:val="00F7163B"/>
    <w:rsid w:val="00F7298D"/>
    <w:rsid w:val="00F736B9"/>
    <w:rsid w:val="00F74050"/>
    <w:rsid w:val="00F81D0F"/>
    <w:rsid w:val="00F8549B"/>
    <w:rsid w:val="00F9116F"/>
    <w:rsid w:val="00F91D9F"/>
    <w:rsid w:val="00F93504"/>
    <w:rsid w:val="00F93DE5"/>
    <w:rsid w:val="00F94591"/>
    <w:rsid w:val="00F946F9"/>
    <w:rsid w:val="00F964C0"/>
    <w:rsid w:val="00F97D7F"/>
    <w:rsid w:val="00F97E1C"/>
    <w:rsid w:val="00FA31DE"/>
    <w:rsid w:val="00FA7166"/>
    <w:rsid w:val="00FB3D9F"/>
    <w:rsid w:val="00FB5872"/>
    <w:rsid w:val="00FC0206"/>
    <w:rsid w:val="00FC6DA8"/>
    <w:rsid w:val="00FC7076"/>
    <w:rsid w:val="00FC7641"/>
    <w:rsid w:val="00FD5838"/>
    <w:rsid w:val="00FD6A72"/>
    <w:rsid w:val="00FF11F4"/>
    <w:rsid w:val="00FF3685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49EF"/>
  <w15:docId w15:val="{707FE171-0938-4982-AEA7-58CF5B5F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4DC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C4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footnote text"/>
    <w:basedOn w:val="a"/>
    <w:link w:val="ab"/>
    <w:uiPriority w:val="99"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D55B6C"/>
    <w:rPr>
      <w:lang w:eastAsia="en-US"/>
    </w:rPr>
  </w:style>
  <w:style w:type="character" w:styleId="ac">
    <w:name w:val="footnote reference"/>
    <w:uiPriority w:val="99"/>
    <w:unhideWhenUsed/>
    <w:rsid w:val="00D55B6C"/>
    <w:rPr>
      <w:vertAlign w:val="superscript"/>
    </w:rPr>
  </w:style>
  <w:style w:type="character" w:styleId="ad">
    <w:name w:val="Hyperlink"/>
    <w:unhideWhenUsed/>
    <w:rsid w:val="00902657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CA36BB"/>
    <w:pPr>
      <w:spacing w:after="200" w:line="276" w:lineRule="auto"/>
    </w:pPr>
    <w:rPr>
      <w:rFonts w:eastAsia="Calibri"/>
      <w:lang w:eastAsia="en-US"/>
    </w:rPr>
  </w:style>
  <w:style w:type="character" w:customStyle="1" w:styleId="af">
    <w:name w:val="Схема документа Знак"/>
    <w:link w:val="ae"/>
    <w:uiPriority w:val="99"/>
    <w:semiHidden/>
    <w:rsid w:val="00CA36BB"/>
    <w:rPr>
      <w:rFonts w:ascii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1D127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1D12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List Paragraph"/>
    <w:basedOn w:val="a"/>
    <w:uiPriority w:val="72"/>
    <w:qFormat/>
    <w:rsid w:val="00600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67E1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C54DC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54DC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05426D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8D4976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iPriority w:val="99"/>
    <w:unhideWhenUsed/>
    <w:rsid w:val="00FD583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D5838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FD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1E5F-9C26-4766-8593-AB5F4227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1198</Words>
  <Characters>6831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ПРИКАЗ</vt:lpstr>
      <vt:lpstr>    Порядок приема пожертвований</vt:lpstr>
      <vt:lpstr>        Общие положения</vt:lpstr>
      <vt:lpstr>        Заключение договора пожертвования</vt:lpstr>
      <vt:lpstr>        Учет и контроль за пожертвованиями</vt:lpstr>
      <vt:lpstr>        Приложение 1 к Порядку осуществления пожертвований, утвержденному приказом учре</vt:lpstr>
      <vt:lpstr>        Приложение 2 к Порядку осуществления пожертвований, утвержденному приказом учреж</vt:lpstr>
      <vt:lpstr>ПРОТОКОЛ ЗАСЕДАНИЯ</vt:lpstr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dc:description/>
  <cp:lastModifiedBy>muschkola@outlook.com</cp:lastModifiedBy>
  <cp:revision>17</cp:revision>
  <cp:lastPrinted>2021-05-15T17:04:00Z</cp:lastPrinted>
  <dcterms:created xsi:type="dcterms:W3CDTF">2022-07-29T20:16:00Z</dcterms:created>
  <dcterms:modified xsi:type="dcterms:W3CDTF">2023-12-25T09:27:00Z</dcterms:modified>
</cp:coreProperties>
</file>