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BA" w:rsidRDefault="00064D00" w:rsidP="00064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r w:rsidR="001D57BA" w:rsidRPr="001D57B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74971B" wp14:editId="31E8A11E">
            <wp:extent cx="8997950" cy="538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79DC" w:rsidRDefault="00FC79DC" w:rsidP="00064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754" w:rsidRPr="003A335B" w:rsidRDefault="00FC79DC" w:rsidP="009F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F4EE5" w:rsidRPr="003A335B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726754" w:rsidRPr="00726754" w:rsidRDefault="00726754" w:rsidP="000A5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754" w:rsidRPr="00726754" w:rsidRDefault="00726754" w:rsidP="000A5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EE5" w:rsidRPr="00726754" w:rsidRDefault="009F4EE5" w:rsidP="009F4EE5">
      <w:pPr>
        <w:pStyle w:val="1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726754">
        <w:rPr>
          <w:sz w:val="28"/>
          <w:szCs w:val="28"/>
        </w:rPr>
        <w:t>Введение</w:t>
      </w:r>
      <w:r w:rsidR="00466465">
        <w:rPr>
          <w:sz w:val="28"/>
          <w:szCs w:val="28"/>
        </w:rPr>
        <w:t xml:space="preserve"> …………………………………………………………………………………….</w:t>
      </w:r>
      <w:r w:rsidR="00210BCD">
        <w:rPr>
          <w:sz w:val="28"/>
          <w:szCs w:val="28"/>
        </w:rPr>
        <w:t>3</w:t>
      </w:r>
    </w:p>
    <w:p w:rsidR="009F4EE5" w:rsidRDefault="009F4EE5" w:rsidP="009F4EE5">
      <w:pPr>
        <w:pStyle w:val="1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726754">
        <w:rPr>
          <w:sz w:val="28"/>
          <w:szCs w:val="28"/>
        </w:rPr>
        <w:t>Технология оценки качества образования</w:t>
      </w:r>
      <w:r w:rsidRPr="009F4EE5">
        <w:rPr>
          <w:sz w:val="28"/>
          <w:szCs w:val="28"/>
        </w:rPr>
        <w:t xml:space="preserve"> </w:t>
      </w:r>
      <w:r w:rsidR="00466465">
        <w:rPr>
          <w:sz w:val="28"/>
          <w:szCs w:val="28"/>
        </w:rPr>
        <w:t>………………………………………………..</w:t>
      </w:r>
      <w:r w:rsidR="00210BCD">
        <w:rPr>
          <w:sz w:val="28"/>
          <w:szCs w:val="28"/>
        </w:rPr>
        <w:t>.5</w:t>
      </w:r>
    </w:p>
    <w:p w:rsidR="009F4EE5" w:rsidRDefault="009F4EE5" w:rsidP="009F4EE5">
      <w:pPr>
        <w:pStyle w:val="1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726754">
        <w:rPr>
          <w:sz w:val="28"/>
          <w:szCs w:val="28"/>
        </w:rPr>
        <w:t>Организация внутришкольной системы оценки качества образования</w:t>
      </w:r>
      <w:r w:rsidR="00466465">
        <w:rPr>
          <w:sz w:val="28"/>
          <w:szCs w:val="28"/>
        </w:rPr>
        <w:t>…………………</w:t>
      </w:r>
      <w:r w:rsidR="00210BCD">
        <w:rPr>
          <w:sz w:val="28"/>
          <w:szCs w:val="28"/>
        </w:rPr>
        <w:t>6</w:t>
      </w:r>
    </w:p>
    <w:p w:rsidR="009F4EE5" w:rsidRDefault="009F4EE5" w:rsidP="009F4EE5">
      <w:pPr>
        <w:pStyle w:val="1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726754">
        <w:rPr>
          <w:sz w:val="28"/>
          <w:szCs w:val="28"/>
        </w:rPr>
        <w:t>Формы представления результатов и их применение</w:t>
      </w:r>
      <w:r w:rsidR="00466465">
        <w:rPr>
          <w:sz w:val="28"/>
          <w:szCs w:val="28"/>
        </w:rPr>
        <w:t>…………………………………….</w:t>
      </w:r>
      <w:r w:rsidR="00210BCD">
        <w:rPr>
          <w:sz w:val="28"/>
          <w:szCs w:val="28"/>
        </w:rPr>
        <w:t>8</w:t>
      </w:r>
    </w:p>
    <w:p w:rsidR="009F4EE5" w:rsidRPr="00726754" w:rsidRDefault="009F4EE5" w:rsidP="009F4EE5">
      <w:pPr>
        <w:pStyle w:val="1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726754">
        <w:rPr>
          <w:sz w:val="28"/>
          <w:szCs w:val="28"/>
        </w:rPr>
        <w:t>Циклограмма. План внутришкольной системы оценки качества образования</w:t>
      </w:r>
      <w:r w:rsidR="00466465">
        <w:rPr>
          <w:sz w:val="28"/>
          <w:szCs w:val="28"/>
        </w:rPr>
        <w:t>…………</w:t>
      </w:r>
      <w:r w:rsidR="00210BCD">
        <w:rPr>
          <w:sz w:val="28"/>
          <w:szCs w:val="28"/>
        </w:rPr>
        <w:t>9</w:t>
      </w: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65" w:rsidRDefault="00466465" w:rsidP="004664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335B" w:rsidRPr="00726754" w:rsidRDefault="003A335B" w:rsidP="003A335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:rsidR="00D939F4" w:rsidRDefault="00D939F4" w:rsidP="00D939F4">
      <w:pPr>
        <w:spacing w:after="0"/>
        <w:ind w:left="20" w:right="40"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9F4" w:rsidRDefault="00D939F4" w:rsidP="00D939F4">
      <w:pPr>
        <w:spacing w:after="0"/>
        <w:ind w:left="20" w:right="40"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9F4" w:rsidRDefault="00D939F4" w:rsidP="00D939F4">
      <w:pPr>
        <w:spacing w:after="0"/>
        <w:ind w:left="20" w:right="40"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9F4" w:rsidRDefault="00D939F4" w:rsidP="00D939F4">
      <w:pPr>
        <w:spacing w:after="0"/>
        <w:ind w:left="20" w:right="40"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9F4" w:rsidRDefault="00D939F4" w:rsidP="00D939F4">
      <w:pPr>
        <w:spacing w:after="0"/>
        <w:ind w:left="20" w:right="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D939F4" w:rsidRPr="00D939F4" w:rsidRDefault="00D939F4" w:rsidP="00D939F4">
      <w:pPr>
        <w:pStyle w:val="1"/>
        <w:shd w:val="clear" w:color="auto" w:fill="auto"/>
        <w:spacing w:line="276" w:lineRule="auto"/>
        <w:ind w:left="20" w:right="40" w:firstLine="740"/>
        <w:jc w:val="both"/>
        <w:rPr>
          <w:color w:val="000000"/>
          <w:sz w:val="28"/>
          <w:szCs w:val="28"/>
          <w:lang w:eastAsia="ru-RU"/>
        </w:rPr>
      </w:pPr>
      <w:r w:rsidRPr="00726754">
        <w:rPr>
          <w:rFonts w:eastAsia="Arial Unicode MS"/>
          <w:color w:val="000000"/>
          <w:sz w:val="28"/>
          <w:szCs w:val="28"/>
          <w:lang w:eastAsia="ru-RU"/>
        </w:rPr>
        <w:t>Качество образования - интегральная характеристика системы образования, отражающая степень соответствия реально достигаемых образовательных</w:t>
      </w:r>
      <w:r w:rsidRPr="00726754">
        <w:rPr>
          <w:color w:val="000000"/>
          <w:sz w:val="28"/>
          <w:szCs w:val="28"/>
          <w:lang w:eastAsia="ru-RU"/>
        </w:rPr>
        <w:t xml:space="preserve"> результатов, состояния здоровья детей, условий образовательного процесса нормативным требованиям, социальным и личностным ожиданиям.</w:t>
      </w:r>
    </w:p>
    <w:p w:rsidR="00726754" w:rsidRPr="00726754" w:rsidRDefault="00726754" w:rsidP="000A5E81">
      <w:pPr>
        <w:spacing w:after="0"/>
        <w:ind w:left="20" w:right="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базой для разработки внутренней системы оценки качества образования (далее - ВСОКО) являются:</w:t>
      </w:r>
    </w:p>
    <w:p w:rsidR="00726754" w:rsidRPr="00726754" w:rsidRDefault="00726754" w:rsidP="000A5E81">
      <w:pPr>
        <w:spacing w:after="0"/>
        <w:ind w:left="20" w:right="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г. № 273-ФЗ «Об образовании в Российской Федерации»</w:t>
      </w:r>
    </w:p>
    <w:p w:rsidR="00726754" w:rsidRPr="00726754" w:rsidRDefault="00726754" w:rsidP="000A5E81">
      <w:pPr>
        <w:spacing w:after="0"/>
        <w:ind w:left="20" w:right="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муниципального 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6754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3A335B">
        <w:rPr>
          <w:rFonts w:ascii="Times New Roman" w:hAnsi="Times New Roman" w:cs="Times New Roman"/>
          <w:sz w:val="28"/>
          <w:szCs w:val="28"/>
        </w:rPr>
        <w:t>» с. Инзер</w:t>
      </w:r>
      <w:r w:rsidRPr="00726754">
        <w:rPr>
          <w:rFonts w:ascii="Times New Roman" w:hAnsi="Times New Roman" w:cs="Times New Roman"/>
          <w:sz w:val="28"/>
          <w:szCs w:val="28"/>
        </w:rPr>
        <w:t xml:space="preserve"> му</w:t>
      </w:r>
      <w:r w:rsidR="003A335B">
        <w:rPr>
          <w:rFonts w:ascii="Times New Roman" w:hAnsi="Times New Roman" w:cs="Times New Roman"/>
          <w:sz w:val="28"/>
          <w:szCs w:val="28"/>
        </w:rPr>
        <w:t>ниципального района Белорец</w:t>
      </w:r>
      <w:r w:rsidRPr="00726754">
        <w:rPr>
          <w:rFonts w:ascii="Times New Roman" w:hAnsi="Times New Roman" w:cs="Times New Roman"/>
          <w:sz w:val="28"/>
          <w:szCs w:val="28"/>
        </w:rPr>
        <w:t>кий район Республики Башкортостан</w:t>
      </w:r>
      <w:r w:rsidRPr="00726754">
        <w:rPr>
          <w:sz w:val="28"/>
          <w:szCs w:val="28"/>
        </w:rPr>
        <w:t xml:space="preserve">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ДШИ).</w:t>
      </w:r>
    </w:p>
    <w:p w:rsidR="00726754" w:rsidRPr="00726754" w:rsidRDefault="00726754" w:rsidP="000A5E81">
      <w:pPr>
        <w:spacing w:after="0"/>
        <w:ind w:left="20" w:right="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ВСОКО - целостная система диагностических и оценочных процедур, реализуемых различными субъектами административно-общественного управления ДШИ, которым делегированы отдельные полномочия по оценке качества образования (далее - ОКО), а также совокупность организационных структур, локальных актов и научно-методических материалов, обеспечивающих и регулирующих деятельность в сфере управления и ОКО.</w:t>
      </w:r>
    </w:p>
    <w:p w:rsidR="00726754" w:rsidRPr="00726754" w:rsidRDefault="00726754" w:rsidP="000A5E81">
      <w:pPr>
        <w:spacing w:after="0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ВСОКО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726754" w:rsidRPr="00726754" w:rsidRDefault="00726754" w:rsidP="000A5E81">
      <w:pPr>
        <w:pStyle w:val="a5"/>
        <w:numPr>
          <w:ilvl w:val="0"/>
          <w:numId w:val="2"/>
        </w:numPr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ДШИ;</w:t>
      </w:r>
    </w:p>
    <w:p w:rsidR="00726754" w:rsidRPr="00726754" w:rsidRDefault="00726754" w:rsidP="000A5E81">
      <w:pPr>
        <w:pStyle w:val="a5"/>
        <w:numPr>
          <w:ilvl w:val="0"/>
          <w:numId w:val="2"/>
        </w:numPr>
        <w:tabs>
          <w:tab w:val="left" w:pos="245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объективной информации о функционировании и р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азвитии системы образования в МА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C54DA" w:rsidRPr="00BC54DA">
        <w:rPr>
          <w:rFonts w:ascii="Times New Roman" w:hAnsi="Times New Roman" w:cs="Times New Roman"/>
          <w:sz w:val="28"/>
          <w:szCs w:val="28"/>
        </w:rPr>
        <w:t xml:space="preserve"> </w:t>
      </w:r>
      <w:r w:rsidR="003A335B">
        <w:rPr>
          <w:rFonts w:ascii="Times New Roman" w:hAnsi="Times New Roman" w:cs="Times New Roman"/>
          <w:sz w:val="28"/>
          <w:szCs w:val="28"/>
        </w:rPr>
        <w:t>«ДШИ»</w:t>
      </w:r>
      <w:r w:rsidR="00BC54DA" w:rsidRPr="00726754">
        <w:rPr>
          <w:rFonts w:ascii="Times New Roman" w:hAnsi="Times New Roman" w:cs="Times New Roman"/>
          <w:sz w:val="28"/>
          <w:szCs w:val="28"/>
        </w:rPr>
        <w:t xml:space="preserve"> </w:t>
      </w:r>
      <w:r w:rsidR="003A335B">
        <w:rPr>
          <w:rFonts w:ascii="Times New Roman" w:hAnsi="Times New Roman" w:cs="Times New Roman"/>
          <w:sz w:val="28"/>
          <w:szCs w:val="28"/>
        </w:rPr>
        <w:t xml:space="preserve">с. Инзер </w:t>
      </w:r>
      <w:r w:rsidR="00BC54DA" w:rsidRPr="00726754">
        <w:rPr>
          <w:rFonts w:ascii="Times New Roman" w:hAnsi="Times New Roman" w:cs="Times New Roman"/>
          <w:sz w:val="28"/>
          <w:szCs w:val="28"/>
        </w:rPr>
        <w:t>муниц</w:t>
      </w:r>
      <w:r w:rsidR="003A335B">
        <w:rPr>
          <w:rFonts w:ascii="Times New Roman" w:hAnsi="Times New Roman" w:cs="Times New Roman"/>
          <w:sz w:val="28"/>
          <w:szCs w:val="28"/>
        </w:rPr>
        <w:t>ипального района Белорецкий</w:t>
      </w:r>
      <w:r w:rsidR="00BC54DA" w:rsidRPr="0072675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тенденциях его изменения и причинах, влияющих на его уровень;</w:t>
      </w:r>
    </w:p>
    <w:p w:rsidR="00726754" w:rsidRPr="00726754" w:rsidRDefault="00726754" w:rsidP="000A5E81">
      <w:pPr>
        <w:pStyle w:val="a5"/>
        <w:numPr>
          <w:ilvl w:val="0"/>
          <w:numId w:val="2"/>
        </w:numPr>
        <w:tabs>
          <w:tab w:val="left" w:pos="329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726754" w:rsidRPr="00726754" w:rsidRDefault="00726754" w:rsidP="000A5E81">
      <w:pPr>
        <w:pStyle w:val="a5"/>
        <w:numPr>
          <w:ilvl w:val="0"/>
          <w:numId w:val="2"/>
        </w:numPr>
        <w:tabs>
          <w:tab w:val="left" w:pos="2300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26754" w:rsidRPr="00726754" w:rsidRDefault="00726754" w:rsidP="000A5E81">
      <w:pPr>
        <w:pStyle w:val="a5"/>
        <w:numPr>
          <w:ilvl w:val="0"/>
          <w:numId w:val="2"/>
        </w:numPr>
        <w:tabs>
          <w:tab w:val="left" w:pos="316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развития образовательной системы ДШИ</w:t>
      </w:r>
    </w:p>
    <w:p w:rsidR="00726754" w:rsidRPr="00726754" w:rsidRDefault="00726754" w:rsidP="000A5E81">
      <w:pPr>
        <w:keepNext/>
        <w:keepLines/>
        <w:spacing w:after="0"/>
        <w:ind w:left="20"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r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ВСОКО:</w:t>
      </w:r>
      <w:bookmarkEnd w:id="2"/>
    </w:p>
    <w:p w:rsidR="00726754" w:rsidRPr="00726754" w:rsidRDefault="00726754" w:rsidP="000A5E81">
      <w:pPr>
        <w:pStyle w:val="a5"/>
        <w:numPr>
          <w:ilvl w:val="0"/>
          <w:numId w:val="3"/>
        </w:numPr>
        <w:tabs>
          <w:tab w:val="left" w:pos="19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единые критерии качества образования и подходы к его измерению;</w:t>
      </w:r>
    </w:p>
    <w:p w:rsidR="00726754" w:rsidRPr="00726754" w:rsidRDefault="00726754" w:rsidP="000A5E81">
      <w:pPr>
        <w:pStyle w:val="a5"/>
        <w:numPr>
          <w:ilvl w:val="0"/>
          <w:numId w:val="3"/>
        </w:numPr>
        <w:tabs>
          <w:tab w:val="left" w:pos="3097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аналитических показателей, позволяющую эффективно реализовывать основные цели оценки качества образования;</w:t>
      </w:r>
    </w:p>
    <w:p w:rsidR="00726754" w:rsidRPr="00726754" w:rsidRDefault="00726754" w:rsidP="000A5E81">
      <w:pPr>
        <w:pStyle w:val="a5"/>
        <w:numPr>
          <w:ilvl w:val="0"/>
          <w:numId w:val="3"/>
        </w:numPr>
        <w:tabs>
          <w:tab w:val="left" w:pos="2391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уровень индивидуальных образовательных достижений обучающихся для их итоговой аттестации;</w:t>
      </w:r>
    </w:p>
    <w:p w:rsidR="00726754" w:rsidRPr="00726754" w:rsidRDefault="00726754" w:rsidP="000A5E81">
      <w:pPr>
        <w:pStyle w:val="a5"/>
        <w:numPr>
          <w:ilvl w:val="0"/>
          <w:numId w:val="3"/>
        </w:numPr>
        <w:tabs>
          <w:tab w:val="left" w:pos="20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состояние и эффективность деятельности преподавателя;</w:t>
      </w:r>
    </w:p>
    <w:p w:rsidR="00726754" w:rsidRPr="00726754" w:rsidRDefault="00726754" w:rsidP="000A5E81">
      <w:pPr>
        <w:pStyle w:val="a5"/>
        <w:numPr>
          <w:ilvl w:val="0"/>
          <w:numId w:val="3"/>
        </w:numPr>
        <w:tabs>
          <w:tab w:val="left" w:pos="2065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качество образовательных программ с учетом запросов основных потребителей образовательных услуг;</w:t>
      </w:r>
    </w:p>
    <w:p w:rsidR="00726754" w:rsidRPr="00726754" w:rsidRDefault="00726754" w:rsidP="000A5E81">
      <w:pPr>
        <w:pStyle w:val="a5"/>
        <w:numPr>
          <w:ilvl w:val="0"/>
          <w:numId w:val="3"/>
        </w:numPr>
        <w:tabs>
          <w:tab w:val="left" w:pos="2065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факторы, влияющие на качество образования.</w:t>
      </w:r>
    </w:p>
    <w:p w:rsidR="005F6AEB" w:rsidRDefault="005F6AEB" w:rsidP="000A5E81">
      <w:pPr>
        <w:keepNext/>
        <w:keepLines/>
        <w:spacing w:after="0"/>
        <w:ind w:left="4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2"/>
    </w:p>
    <w:p w:rsidR="00726754" w:rsidRPr="00726754" w:rsidRDefault="00726754" w:rsidP="000A5E81">
      <w:pPr>
        <w:keepNext/>
        <w:keepLines/>
        <w:spacing w:after="0"/>
        <w:ind w:left="4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ВСОКО:</w:t>
      </w:r>
      <w:bookmarkEnd w:id="3"/>
    </w:p>
    <w:p w:rsidR="00726754" w:rsidRPr="00726754" w:rsidRDefault="00726754" w:rsidP="000A5E81">
      <w:pPr>
        <w:pStyle w:val="a5"/>
        <w:numPr>
          <w:ilvl w:val="0"/>
          <w:numId w:val="5"/>
        </w:numPr>
        <w:tabs>
          <w:tab w:val="left" w:pos="294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объективность, обеспечиваемая единой системой критериев и показателей оценки; </w:t>
      </w:r>
    </w:p>
    <w:p w:rsidR="00726754" w:rsidRPr="00726754" w:rsidRDefault="00726754" w:rsidP="000A5E81">
      <w:pPr>
        <w:pStyle w:val="a5"/>
        <w:numPr>
          <w:ilvl w:val="0"/>
          <w:numId w:val="5"/>
        </w:numPr>
        <w:tabs>
          <w:tab w:val="left" w:pos="294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информации, реализуемая за счет системности работы в соответствии с планом;</w:t>
      </w:r>
    </w:p>
    <w:p w:rsidR="00726754" w:rsidRPr="00726754" w:rsidRDefault="00726754" w:rsidP="000A5E81">
      <w:pPr>
        <w:pStyle w:val="a5"/>
        <w:numPr>
          <w:ilvl w:val="0"/>
          <w:numId w:val="5"/>
        </w:numPr>
        <w:tabs>
          <w:tab w:val="left" w:pos="125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реалистичность, определяемая нормами и показателями качества образования, их социальной и личностной значимости;</w:t>
      </w:r>
    </w:p>
    <w:p w:rsidR="00726754" w:rsidRPr="00726754" w:rsidRDefault="00726754" w:rsidP="000A5E81">
      <w:pPr>
        <w:pStyle w:val="a5"/>
        <w:numPr>
          <w:ilvl w:val="0"/>
          <w:numId w:val="5"/>
        </w:numPr>
        <w:tabs>
          <w:tab w:val="left" w:pos="24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и прозрачность процедур оценки качества образования.</w:t>
      </w:r>
    </w:p>
    <w:p w:rsidR="00726754" w:rsidRPr="00726754" w:rsidRDefault="00726754" w:rsidP="000A5E81">
      <w:pPr>
        <w:keepNext/>
        <w:keepLines/>
        <w:spacing w:after="0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объектов оценки определены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End w:id="4"/>
    </w:p>
    <w:p w:rsidR="00726754" w:rsidRPr="00726754" w:rsidRDefault="00726754" w:rsidP="000A5E81">
      <w:pPr>
        <w:pStyle w:val="a5"/>
        <w:numPr>
          <w:ilvl w:val="0"/>
          <w:numId w:val="6"/>
        </w:numPr>
        <w:tabs>
          <w:tab w:val="left" w:pos="2660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образовательного учреждения и качество условий реализации образовательных программ;</w:t>
      </w:r>
    </w:p>
    <w:p w:rsidR="00726754" w:rsidRPr="00726754" w:rsidRDefault="00726754" w:rsidP="000A5E81">
      <w:pPr>
        <w:pStyle w:val="a5"/>
        <w:numPr>
          <w:ilvl w:val="0"/>
          <w:numId w:val="6"/>
        </w:numPr>
        <w:tabs>
          <w:tab w:val="left" w:pos="1206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достижения обучающихся и качество образовательных результатов;</w:t>
      </w:r>
    </w:p>
    <w:p w:rsidR="00726754" w:rsidRPr="00726754" w:rsidRDefault="00726754" w:rsidP="000A5E81">
      <w:pPr>
        <w:pStyle w:val="a5"/>
        <w:numPr>
          <w:ilvl w:val="0"/>
          <w:numId w:val="6"/>
        </w:numPr>
        <w:tabs>
          <w:tab w:val="left" w:pos="3082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педагогических работников и качество дополнительных образовательных программ, принятых и реализуемых в ДШИ;</w:t>
      </w:r>
    </w:p>
    <w:p w:rsidR="00726754" w:rsidRPr="00726754" w:rsidRDefault="00726754" w:rsidP="000A5E81">
      <w:pPr>
        <w:pStyle w:val="a5"/>
        <w:numPr>
          <w:ilvl w:val="0"/>
          <w:numId w:val="6"/>
        </w:numPr>
        <w:tabs>
          <w:tab w:val="left" w:pos="427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ресурсы Учреждения (материально-техническая база Учреждения).</w:t>
      </w:r>
    </w:p>
    <w:p w:rsidR="005F6AEB" w:rsidRDefault="005F6AEB" w:rsidP="000A5E81">
      <w:pPr>
        <w:pStyle w:val="a5"/>
        <w:spacing w:after="0"/>
        <w:ind w:left="709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754" w:rsidRPr="00726754" w:rsidRDefault="00726754" w:rsidP="000A5E81">
      <w:pPr>
        <w:pStyle w:val="a5"/>
        <w:spacing w:after="0"/>
        <w:ind w:left="70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оценки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соответствии с реализуемыми процедурами контроля и оценки качества образования. Предметом оценки является качество:</w:t>
      </w:r>
    </w:p>
    <w:p w:rsidR="00726754" w:rsidRPr="00726754" w:rsidRDefault="00726754" w:rsidP="000A5E81">
      <w:pPr>
        <w:pStyle w:val="a5"/>
        <w:numPr>
          <w:ilvl w:val="0"/>
          <w:numId w:val="7"/>
        </w:numPr>
        <w:tabs>
          <w:tab w:val="left" w:pos="342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результатов (уровень усвоения образовательных программ, сформированности мотивации к учебной деятельности);</w:t>
      </w:r>
    </w:p>
    <w:p w:rsidR="00726754" w:rsidRPr="00726754" w:rsidRDefault="00726754" w:rsidP="000A5E81">
      <w:pPr>
        <w:pStyle w:val="a5"/>
        <w:numPr>
          <w:ilvl w:val="0"/>
          <w:numId w:val="7"/>
        </w:numPr>
        <w:tabs>
          <w:tab w:val="left" w:pos="2300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образовательного процесса (эффективность использования материально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ресурсов, кадровый потенциал учреждения и эффективность деятельности преподавателей);</w:t>
      </w:r>
    </w:p>
    <w:p w:rsidR="00726754" w:rsidRPr="00726754" w:rsidRDefault="00726754" w:rsidP="000A5E81">
      <w:pPr>
        <w:pStyle w:val="a5"/>
        <w:numPr>
          <w:ilvl w:val="0"/>
          <w:numId w:val="7"/>
        </w:numPr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(комфортность образовательного процесса, адаптированность образовательной программы к образовательным потребностям обучающихся, степень открытости и доступность образования).</w:t>
      </w:r>
    </w:p>
    <w:p w:rsidR="00726754" w:rsidRDefault="00726754" w:rsidP="000A5E81">
      <w:pPr>
        <w:pStyle w:val="a5"/>
        <w:numPr>
          <w:ilvl w:val="0"/>
          <w:numId w:val="7"/>
        </w:numPr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оценки качества образования в Учреждении определяется в соответствии с графиком реализуемых процедур контроля и оценки качества образования.</w:t>
      </w:r>
    </w:p>
    <w:p w:rsidR="00FA0380" w:rsidRPr="00726754" w:rsidRDefault="00FA0380" w:rsidP="00FA0380">
      <w:pPr>
        <w:pStyle w:val="a5"/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54" w:rsidRPr="00726754" w:rsidRDefault="00726754" w:rsidP="000A5E81">
      <w:pPr>
        <w:keepNext/>
        <w:keepLines/>
        <w:spacing w:after="0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4"/>
      <w:r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bookmarkEnd w:id="5"/>
    </w:p>
    <w:p w:rsidR="00726754" w:rsidRPr="005F6AEB" w:rsidRDefault="00726754" w:rsidP="000A5E81">
      <w:pPr>
        <w:pStyle w:val="a5"/>
        <w:numPr>
          <w:ilvl w:val="0"/>
          <w:numId w:val="8"/>
        </w:numPr>
        <w:tabs>
          <w:tab w:val="left" w:pos="99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доступности качественного образования.</w:t>
      </w:r>
    </w:p>
    <w:p w:rsidR="00726754" w:rsidRPr="005F6AEB" w:rsidRDefault="005F6AEB" w:rsidP="000A5E81">
      <w:pPr>
        <w:pStyle w:val="a5"/>
        <w:numPr>
          <w:ilvl w:val="0"/>
          <w:numId w:val="8"/>
        </w:numPr>
        <w:tabs>
          <w:tab w:val="left" w:pos="258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726754" w:rsidRPr="005F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 результатов на итоговой аттестации, олимпиадах, конкурсах.</w:t>
      </w:r>
    </w:p>
    <w:p w:rsidR="00726754" w:rsidRPr="005F6AEB" w:rsidRDefault="00726754" w:rsidP="000A5E81">
      <w:pPr>
        <w:pStyle w:val="a5"/>
        <w:numPr>
          <w:ilvl w:val="0"/>
          <w:numId w:val="8"/>
        </w:numPr>
        <w:tabs>
          <w:tab w:val="left" w:pos="9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и открытость внешней и внутренней оценки качества.</w:t>
      </w:r>
    </w:p>
    <w:p w:rsidR="005F6AEB" w:rsidRDefault="005F6AEB" w:rsidP="000A5E81">
      <w:pPr>
        <w:keepNext/>
        <w:keepLines/>
        <w:spacing w:after="0"/>
        <w:ind w:left="22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5"/>
    </w:p>
    <w:p w:rsidR="00726754" w:rsidRPr="00726754" w:rsidRDefault="00064D00" w:rsidP="000A5E81">
      <w:pPr>
        <w:keepNext/>
        <w:keepLines/>
        <w:spacing w:after="0"/>
        <w:ind w:left="22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26754" w:rsidRPr="0072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Технология оценки качества образования.</w:t>
      </w:r>
      <w:bookmarkEnd w:id="6"/>
    </w:p>
    <w:p w:rsidR="00726754" w:rsidRPr="00726754" w:rsidRDefault="005F6AEB" w:rsidP="000A5E81">
      <w:pPr>
        <w:spacing w:after="0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26754"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726754" w:rsidRPr="0072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образования в Учреждении оценивается в следующих формах и направлениях:</w:t>
      </w:r>
    </w:p>
    <w:p w:rsidR="00726754" w:rsidRPr="000A5E81" w:rsidRDefault="00726754" w:rsidP="000A5E81">
      <w:pPr>
        <w:pStyle w:val="a5"/>
        <w:numPr>
          <w:ilvl w:val="0"/>
          <w:numId w:val="11"/>
        </w:numPr>
        <w:tabs>
          <w:tab w:val="left" w:pos="125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качества образования </w:t>
      </w:r>
      <w:r w:rsidR="0074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4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дополнительным предпрофессиональным общеобразовательным программам на основе промежуточной аттестации;</w:t>
      </w:r>
    </w:p>
    <w:p w:rsidR="005F6AEB" w:rsidRPr="000A5E81" w:rsidRDefault="005F6AEB" w:rsidP="000A5E81">
      <w:pPr>
        <w:pStyle w:val="a5"/>
        <w:numPr>
          <w:ilvl w:val="0"/>
          <w:numId w:val="11"/>
        </w:numPr>
        <w:tabs>
          <w:tab w:val="left" w:pos="1038"/>
        </w:tabs>
        <w:spacing w:after="0"/>
        <w:ind w:right="10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качества образования выпускников на основе итоговой аттестации;</w:t>
      </w:r>
    </w:p>
    <w:p w:rsidR="005F6AEB" w:rsidRPr="000A5E81" w:rsidRDefault="005F6AEB" w:rsidP="000A5E81">
      <w:pPr>
        <w:pStyle w:val="a5"/>
        <w:numPr>
          <w:ilvl w:val="0"/>
          <w:numId w:val="11"/>
        </w:numPr>
        <w:tabs>
          <w:tab w:val="left" w:pos="1066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качества образования по завершении учебного года (в рамках промежуточного и итогового контроля);</w:t>
      </w:r>
    </w:p>
    <w:p w:rsidR="005F6AEB" w:rsidRPr="000A5E81" w:rsidRDefault="005F6AEB" w:rsidP="000A5E81">
      <w:pPr>
        <w:pStyle w:val="a5"/>
        <w:numPr>
          <w:ilvl w:val="0"/>
          <w:numId w:val="11"/>
        </w:numPr>
        <w:tabs>
          <w:tab w:val="left" w:pos="1100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учебных достижений </w:t>
      </w:r>
      <w:r w:rsidR="007475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7475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по ито</w:t>
      </w:r>
      <w:r w:rsidR="007475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 промежуточного контроля знаний</w:t>
      </w: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F6AEB" w:rsidRPr="000A5E81" w:rsidRDefault="000A5E81" w:rsidP="000A5E81">
      <w:pPr>
        <w:pStyle w:val="a5"/>
        <w:numPr>
          <w:ilvl w:val="0"/>
          <w:numId w:val="11"/>
        </w:numPr>
        <w:tabs>
          <w:tab w:val="left" w:pos="102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5F6AEB"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ттестация педагогических работников;</w:t>
      </w:r>
    </w:p>
    <w:p w:rsidR="005F6AEB" w:rsidRPr="000A5E81" w:rsidRDefault="005F6AEB" w:rsidP="000A5E81">
      <w:pPr>
        <w:pStyle w:val="a5"/>
        <w:numPr>
          <w:ilvl w:val="0"/>
          <w:numId w:val="11"/>
        </w:numPr>
        <w:tabs>
          <w:tab w:val="left" w:pos="103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олимпиады, творческие конкурсы.</w:t>
      </w:r>
    </w:p>
    <w:p w:rsidR="005F6AEB" w:rsidRPr="000A5E81" w:rsidRDefault="005F6AEB" w:rsidP="000A5E81">
      <w:pPr>
        <w:pStyle w:val="a5"/>
        <w:numPr>
          <w:ilvl w:val="1"/>
          <w:numId w:val="10"/>
        </w:numPr>
        <w:tabs>
          <w:tab w:val="left" w:pos="1200"/>
        </w:tabs>
        <w:spacing w:after="0"/>
        <w:ind w:hanging="4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методы оценки качества образования:</w:t>
      </w:r>
    </w:p>
    <w:p w:rsidR="005F6AEB" w:rsidRPr="000A5E81" w:rsidRDefault="000A5E81" w:rsidP="000A5E81">
      <w:pPr>
        <w:tabs>
          <w:tab w:val="left" w:pos="1014"/>
        </w:tabs>
        <w:spacing w:after="0"/>
        <w:ind w:left="36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экспертиза</w:t>
      </w:r>
      <w:r w:rsidR="005F6AEB"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всестороннее изучение состояния образовательного процесса Учреждения, условий и результатов образовательной деятельности;</w:t>
      </w:r>
    </w:p>
    <w:p w:rsidR="005F6AEB" w:rsidRPr="000A5E81" w:rsidRDefault="005F6AEB" w:rsidP="000A5E81">
      <w:pPr>
        <w:pStyle w:val="a5"/>
        <w:numPr>
          <w:ilvl w:val="0"/>
          <w:numId w:val="10"/>
        </w:numPr>
        <w:tabs>
          <w:tab w:val="left" w:pos="1095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измерение - оценка уровня образовательных достижений с помощью контрольных измерительных материалов, содержание которых соответствует реализуемым образовательным программам.</w:t>
      </w:r>
    </w:p>
    <w:p w:rsidR="0074757A" w:rsidRDefault="00064D00" w:rsidP="00064D00">
      <w:pPr>
        <w:keepNext/>
        <w:keepLines/>
        <w:spacing w:after="0"/>
        <w:ind w:left="362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7" w:name="bookmark6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</w:p>
    <w:p w:rsidR="005F6AEB" w:rsidRPr="005F6AEB" w:rsidRDefault="005F6AEB" w:rsidP="0074757A">
      <w:pPr>
        <w:keepNext/>
        <w:keepLines/>
        <w:spacing w:after="0"/>
        <w:ind w:left="362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ВСОКО</w:t>
      </w:r>
      <w:bookmarkEnd w:id="7"/>
    </w:p>
    <w:p w:rsidR="005F6AEB" w:rsidRPr="005F6AEB" w:rsidRDefault="005F6AEB" w:rsidP="000A5E81">
      <w:pPr>
        <w:numPr>
          <w:ilvl w:val="2"/>
          <w:numId w:val="4"/>
        </w:numPr>
        <w:tabs>
          <w:tab w:val="left" w:pos="1326"/>
        </w:tabs>
        <w:spacing w:after="0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Нормативно-организационной основой ВСОК</w:t>
      </w:r>
      <w:r w:rsidR="00826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является Программа развития МА</w:t>
      </w: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826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</w:t>
      </w:r>
      <w:r w:rsidR="00826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26754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8260C8">
        <w:rPr>
          <w:rFonts w:ascii="Times New Roman" w:hAnsi="Times New Roman" w:cs="Times New Roman"/>
          <w:sz w:val="28"/>
          <w:szCs w:val="28"/>
        </w:rPr>
        <w:t>» с. Инзер</w:t>
      </w:r>
      <w:r w:rsidRPr="00726754">
        <w:rPr>
          <w:rFonts w:ascii="Times New Roman" w:hAnsi="Times New Roman" w:cs="Times New Roman"/>
          <w:sz w:val="28"/>
          <w:szCs w:val="28"/>
        </w:rPr>
        <w:t xml:space="preserve"> му</w:t>
      </w:r>
      <w:r w:rsidR="008260C8">
        <w:rPr>
          <w:rFonts w:ascii="Times New Roman" w:hAnsi="Times New Roman" w:cs="Times New Roman"/>
          <w:sz w:val="28"/>
          <w:szCs w:val="28"/>
        </w:rPr>
        <w:t>ниципального района Белорец</w:t>
      </w:r>
      <w:r w:rsidRPr="00726754">
        <w:rPr>
          <w:rFonts w:ascii="Times New Roman" w:hAnsi="Times New Roman" w:cs="Times New Roman"/>
          <w:sz w:val="28"/>
          <w:szCs w:val="28"/>
        </w:rPr>
        <w:t>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AEB" w:rsidRPr="005F6AEB" w:rsidRDefault="005F6AEB" w:rsidP="000A5E81">
      <w:pPr>
        <w:numPr>
          <w:ilvl w:val="2"/>
          <w:numId w:val="4"/>
        </w:numPr>
        <w:tabs>
          <w:tab w:val="left" w:pos="1234"/>
        </w:tabs>
        <w:spacing w:after="0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Оценку качества образования в Учреждении осуществляют следующие организационные структуры:</w:t>
      </w:r>
    </w:p>
    <w:p w:rsidR="005F6AEB" w:rsidRPr="005F6AEB" w:rsidRDefault="005F6AEB" w:rsidP="000A5E81">
      <w:pPr>
        <w:numPr>
          <w:ilvl w:val="0"/>
          <w:numId w:val="9"/>
        </w:numPr>
        <w:tabs>
          <w:tab w:val="left" w:pos="88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Учреждения;</w:t>
      </w:r>
    </w:p>
    <w:p w:rsidR="005F6AEB" w:rsidRPr="005F6AEB" w:rsidRDefault="005F6AEB" w:rsidP="000A5E81">
      <w:pPr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методический совет;</w:t>
      </w:r>
    </w:p>
    <w:p w:rsidR="005F6AEB" w:rsidRPr="005F6AEB" w:rsidRDefault="005F6AEB" w:rsidP="000A5E81">
      <w:pPr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совет.</w:t>
      </w:r>
    </w:p>
    <w:p w:rsidR="005F6AEB" w:rsidRPr="005F6AEB" w:rsidRDefault="005F6AEB" w:rsidP="000A5E81">
      <w:pPr>
        <w:numPr>
          <w:ilvl w:val="2"/>
          <w:numId w:val="4"/>
        </w:numPr>
        <w:tabs>
          <w:tab w:val="left" w:pos="1182"/>
        </w:tabs>
        <w:spacing w:after="0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Организационные структуры Учреждения, осуществляющие оценку качества образования, вправе вносить коррективы в организацию проведения мероприятий по оценке качества образования, вносить изменения в программу ВСОКО.</w:t>
      </w:r>
    </w:p>
    <w:p w:rsidR="005F6AEB" w:rsidRPr="005F6AEB" w:rsidRDefault="005F6AEB" w:rsidP="000A5E81">
      <w:pPr>
        <w:numPr>
          <w:ilvl w:val="3"/>
          <w:numId w:val="4"/>
        </w:numPr>
        <w:tabs>
          <w:tab w:val="left" w:pos="1498"/>
        </w:tabs>
        <w:spacing w:after="0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Полномочия в вопросах оценки качества образования в Учреждении определены с учётом компетенции субъектов системы оценки качества образования, их функций в организации и проведении оценивания.</w:t>
      </w:r>
    </w:p>
    <w:p w:rsidR="005F6AEB" w:rsidRPr="005F6AEB" w:rsidRDefault="005F6AEB" w:rsidP="000A5E81">
      <w:pPr>
        <w:numPr>
          <w:ilvl w:val="3"/>
          <w:numId w:val="4"/>
        </w:numPr>
        <w:tabs>
          <w:tab w:val="left" w:pos="1435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Учреждения:</w:t>
      </w:r>
    </w:p>
    <w:p w:rsidR="008260C8" w:rsidRDefault="005F6AEB" w:rsidP="000A5E81">
      <w:pPr>
        <w:spacing w:after="0"/>
        <w:ind w:left="700" w:right="1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-формирует стратегию развития системы образования Учреждения;</w:t>
      </w:r>
    </w:p>
    <w:p w:rsidR="005F6AEB" w:rsidRPr="005F6AEB" w:rsidRDefault="005F6AEB" w:rsidP="000A5E81">
      <w:pPr>
        <w:spacing w:after="0"/>
        <w:ind w:left="700" w:right="1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-координирует деятельность преподавателей;</w:t>
      </w:r>
    </w:p>
    <w:p w:rsidR="008260C8" w:rsidRDefault="005F6AEB" w:rsidP="000A5E81">
      <w:pPr>
        <w:spacing w:after="0"/>
        <w:ind w:left="20" w:right="4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-разрабатывает и утверждает локальные документы в Учреждении; </w:t>
      </w:r>
    </w:p>
    <w:p w:rsidR="008260C8" w:rsidRDefault="005F6AEB" w:rsidP="000A5E81">
      <w:pPr>
        <w:spacing w:after="0"/>
        <w:ind w:left="20" w:right="4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-анализирует состояние и тенденции развития системы образования; </w:t>
      </w:r>
    </w:p>
    <w:p w:rsidR="005F6AEB" w:rsidRPr="005F6AEB" w:rsidRDefault="005F6AEB" w:rsidP="000A5E81">
      <w:pPr>
        <w:spacing w:after="0"/>
        <w:ind w:left="20" w:right="4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-осуществляет в установленном порядке сбор, обработку, анализ и предоставление государственной статистической отчетности;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-организует прохождение процедур лицензирования на ведение образовательной деятельности Учреждения в установленном законодательством порядке;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-организует в пределах своей компетенции аттестацию педагогических работников;</w:t>
      </w:r>
    </w:p>
    <w:p w:rsidR="000A5E81" w:rsidRDefault="005F6AEB" w:rsidP="000A5E81">
      <w:pPr>
        <w:spacing w:after="0"/>
        <w:ind w:left="20" w:right="4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-осуществляет в рамках своей компетенции организационно-методическое обеспечение итоговой аттестации, контроль качества подготовки выпускников;</w:t>
      </w:r>
    </w:p>
    <w:p w:rsidR="005F6AEB" w:rsidRPr="005F6AEB" w:rsidRDefault="005F6AEB" w:rsidP="000A5E81">
      <w:pPr>
        <w:spacing w:after="0"/>
        <w:ind w:left="20" w:right="4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-осуществляет надзор и контроль в сфере образования;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-обеспечивает нормативное правовое регулирование процедур оценки качества образования в части установления порядка и форм его проведения;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-осуществляет разработку критериев оценивания, нормативного обеспечения порядка и процедуры оценивания, предложений по совершенствованию измерительных материалов;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руководящих работников школы, индивидуальных достижений обучающихся;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-утверждает комплекс показателей, характеризующих состояние и динамику развития системы образования в Учреждении;</w:t>
      </w:r>
    </w:p>
    <w:p w:rsidR="005F6AEB" w:rsidRPr="005F6AEB" w:rsidRDefault="005F6AEB" w:rsidP="000A5E81">
      <w:pPr>
        <w:spacing w:after="0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-принимает управленческие решения по результатам оценки качества образования.</w:t>
      </w:r>
    </w:p>
    <w:p w:rsidR="005F6AEB" w:rsidRPr="005213E5" w:rsidRDefault="005F6AEB" w:rsidP="005213E5">
      <w:pPr>
        <w:pStyle w:val="a5"/>
        <w:numPr>
          <w:ilvl w:val="3"/>
          <w:numId w:val="4"/>
        </w:numPr>
        <w:tabs>
          <w:tab w:val="left" w:pos="1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Методический совет: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-анализирует ход, результаты и эффективность выполнения школьной целевой программы развития образования, представляет по итогам анализа соответствующие отчеты;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-разрабатывает исследовательские методики и аналитические инструменты для изучения состояния дел в системе образования и других секторах социальной сферы;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-осуществляет сбор информации о состоянии и тенденциях изменения системы образования, управления ею, их основных подсистем;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-готовит аналитические доклады, справки по ключевым вопросам развития системы образования школы и системы управления ею;</w:t>
      </w:r>
    </w:p>
    <w:p w:rsidR="005F6AEB" w:rsidRPr="005F6AEB" w:rsidRDefault="005F6AEB" w:rsidP="000A5E81">
      <w:pPr>
        <w:spacing w:after="0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-изучает, обобщает и распространяет лучший опыт;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-разрабатывает методические рекомендации по подготовке стратегических документов (программ развития, информатизации и т.д.) развитию инновационной, экспериментальной, проектной деятельности и управлению проектами;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-содействует организации повышения квалификации педагогических работников школы;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-разрабатывает и внедряет в практику модель сопровождения интеллектуально одаренных детей.</w:t>
      </w:r>
    </w:p>
    <w:p w:rsidR="005F6AEB" w:rsidRPr="005F6AEB" w:rsidRDefault="005F6AEB" w:rsidP="000A5E81">
      <w:pPr>
        <w:numPr>
          <w:ilvl w:val="4"/>
          <w:numId w:val="4"/>
        </w:numPr>
        <w:tabs>
          <w:tab w:val="left" w:pos="1547"/>
        </w:tabs>
        <w:spacing w:after="0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совет:</w:t>
      </w:r>
    </w:p>
    <w:p w:rsidR="005F6AEB" w:rsidRDefault="005F6AEB" w:rsidP="000A5E81">
      <w:pPr>
        <w:spacing w:after="0"/>
        <w:ind w:left="20" w:right="20" w:firstLine="7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-участвует в разработке методики оценки качества образования;</w:t>
      </w:r>
    </w:p>
    <w:p w:rsidR="005F6AEB" w:rsidRPr="005F6AEB" w:rsidRDefault="005F6AEB" w:rsidP="000A5E81">
      <w:pPr>
        <w:spacing w:after="0"/>
        <w:ind w:left="20" w:right="20" w:firstLine="7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-системы показателей, характеризующих состояние и динамику развития системы образования в Учреждении;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-обеспечивает проведение мониторинговых, социологических и статистических исследований по вопросам качества образования и контрольно - оценочных процедур;</w:t>
      </w:r>
    </w:p>
    <w:p w:rsidR="005F6AEB" w:rsidRPr="005F6AEB" w:rsidRDefault="005F6AEB" w:rsidP="000A5E81">
      <w:pPr>
        <w:spacing w:after="0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-организует систему мониторинга качества образования, а также сбор, обработку, хранение и предоставление информации о состоянии и динамике развития системы образования, анализирует результаты оценки качества образования на общешкольном уровне;</w:t>
      </w:r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-определяет способы организации информационных потоков для пользователей системы оценки качества образования;</w:t>
      </w:r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-разрабатывает мероприятия и готовит предложения, направленные на совершенствование ВСОКО;</w:t>
      </w:r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-изучает, обобщает и распространяет передовой инновационный опыт преподавателей;</w:t>
      </w:r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-проводит экспертизу организации, содержания и результатов аттестации обучающихся и формирует предложения по их совершенствованию;</w:t>
      </w:r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-принимает управленческие решения по результатам оценки качества образования на внутришкольном уровне.</w:t>
      </w:r>
    </w:p>
    <w:p w:rsidR="00DF0848" w:rsidRDefault="00064D00" w:rsidP="000A5E81">
      <w:pPr>
        <w:keepNext/>
        <w:keepLines/>
        <w:spacing w:after="0"/>
        <w:ind w:left="174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</w:t>
      </w:r>
    </w:p>
    <w:p w:rsidR="005F6AEB" w:rsidRPr="005F6AEB" w:rsidRDefault="005F6AEB" w:rsidP="00DF0848">
      <w:pPr>
        <w:keepNext/>
        <w:keepLines/>
        <w:spacing w:after="0"/>
        <w:ind w:left="1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Формы представления результатов и их применение</w:t>
      </w:r>
      <w:bookmarkEnd w:id="8"/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Придание гласности результатам оценки качества образования обеспечивается путем предоставления информационных материалов для преподавателей, обучающихся, родителей и информирования общественности посредством публикаций (в т. ч. на сайте школы), аналитических докладов о состоянии качества образования и результатов самообследования образовательного учреждения.</w:t>
      </w:r>
    </w:p>
    <w:p w:rsidR="005F6AEB" w:rsidRPr="005F6AEB" w:rsidRDefault="005F6AEB" w:rsidP="000A5E81">
      <w:pPr>
        <w:spacing w:after="0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обсуждаются на педагогических советах, методических советах для принятия решения по работе ВСОКО. С целью совершенствования ВСОКО полученные результаты используются в работе Учреждения.</w:t>
      </w:r>
    </w:p>
    <w:p w:rsidR="000A5E81" w:rsidRDefault="005F6AEB" w:rsidP="000A5E81">
      <w:pPr>
        <w:spacing w:after="0"/>
        <w:ind w:right="3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Итоги оценки качества образования используются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стимулирования обучающихся,</w:t>
      </w:r>
      <w:r w:rsid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F6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</w:t>
      </w:r>
      <w:r w:rsidR="000A5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</w:p>
    <w:p w:rsidR="00FF24F4" w:rsidRDefault="00FF24F4" w:rsidP="00CE360F">
      <w:pPr>
        <w:spacing w:after="0"/>
        <w:ind w:right="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AEB" w:rsidRPr="005F6AEB" w:rsidRDefault="005F6AEB" w:rsidP="000A5E81">
      <w:pPr>
        <w:spacing w:after="0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Циклограмма</w:t>
      </w:r>
    </w:p>
    <w:p w:rsidR="00562DB8" w:rsidRPr="00C70219" w:rsidRDefault="00562DB8" w:rsidP="0056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- график внутренней системы оценки качества образования </w:t>
      </w:r>
    </w:p>
    <w:p w:rsidR="00562DB8" w:rsidRDefault="00EE0E64" w:rsidP="00562D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56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 с. Инзер</w:t>
      </w:r>
      <w:r w:rsidR="00562DB8" w:rsidRPr="00C7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B8" w:rsidRPr="0072675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Белорец</w:t>
      </w:r>
      <w:r w:rsidR="00562DB8" w:rsidRPr="00C70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Республики Башкортостан</w:t>
      </w:r>
      <w:r w:rsidR="00562DB8" w:rsidRPr="00C7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2DB8" w:rsidRPr="00C70219" w:rsidRDefault="006A577F" w:rsidP="0056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562DB8" w:rsidRPr="00C7021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2DB8" w:rsidRPr="00C7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62DB8" w:rsidRPr="00C70219" w:rsidRDefault="00562DB8" w:rsidP="00562D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0"/>
        <w:gridCol w:w="3255"/>
        <w:gridCol w:w="2693"/>
        <w:gridCol w:w="2978"/>
        <w:gridCol w:w="2835"/>
        <w:gridCol w:w="1701"/>
        <w:gridCol w:w="1701"/>
      </w:tblGrid>
      <w:tr w:rsidR="00562DB8" w:rsidRPr="00C70219" w:rsidTr="00562DB8">
        <w:tc>
          <w:tcPr>
            <w:tcW w:w="430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исследования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Сроки, результаты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решения</w:t>
            </w:r>
          </w:p>
        </w:tc>
      </w:tr>
      <w:tr w:rsidR="00562DB8" w:rsidRPr="00C70219" w:rsidTr="00562DB8">
        <w:tc>
          <w:tcPr>
            <w:tcW w:w="430" w:type="dxa"/>
            <w:vMerge w:val="restart"/>
          </w:tcPr>
          <w:p w:rsidR="00562DB8" w:rsidRPr="00C70219" w:rsidRDefault="00562DB8" w:rsidP="00F02A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3" w:type="dxa"/>
            <w:gridSpan w:val="6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качества образовательных результатов </w:t>
            </w:r>
            <w:r w:rsidR="00EE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EE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отсева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и сохранение контингента 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сравнения данных по контингенту на начало учебного года 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статистических данных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полугодия</w:t>
            </w:r>
          </w:p>
          <w:p w:rsidR="00562DB8" w:rsidRPr="00C70219" w:rsidRDefault="00562DB8" w:rsidP="00F02ABF">
            <w:pPr>
              <w:pStyle w:val="Default"/>
              <w:jc w:val="both"/>
              <w:rPr>
                <w:sz w:val="23"/>
                <w:szCs w:val="23"/>
              </w:rPr>
            </w:pPr>
            <w:r w:rsidRPr="00C70219">
              <w:rPr>
                <w:sz w:val="23"/>
                <w:szCs w:val="23"/>
              </w:rPr>
              <w:t xml:space="preserve">(журналы, приказы по </w:t>
            </w:r>
            <w:r w:rsidR="00EE0E64">
              <w:rPr>
                <w:sz w:val="23"/>
                <w:szCs w:val="23"/>
              </w:rPr>
              <w:t>об</w:t>
            </w:r>
            <w:r w:rsidRPr="00C70219">
              <w:rPr>
                <w:sz w:val="23"/>
                <w:szCs w:val="23"/>
              </w:rPr>
              <w:t>уча</w:t>
            </w:r>
            <w:r w:rsidR="00EE0E64">
              <w:rPr>
                <w:sz w:val="23"/>
                <w:szCs w:val="23"/>
              </w:rPr>
              <w:t>ю</w:t>
            </w:r>
            <w:r w:rsidRPr="00C70219">
              <w:rPr>
                <w:sz w:val="23"/>
                <w:szCs w:val="23"/>
              </w:rPr>
              <w:t>щимся)</w:t>
            </w:r>
          </w:p>
          <w:p w:rsidR="00562DB8" w:rsidRPr="00C70219" w:rsidRDefault="00562DB8" w:rsidP="00F02AB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</w:tcPr>
          <w:p w:rsidR="00562DB8" w:rsidRPr="00C70219" w:rsidRDefault="00EE0E64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Методсовета</w:t>
            </w:r>
            <w:r w:rsidR="00562DB8"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промежуточной и текущей аттестации </w:t>
            </w:r>
          </w:p>
          <w:p w:rsidR="00562DB8" w:rsidRPr="00C70219" w:rsidRDefault="00EE0E64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62DB8"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62DB8"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мониторингового исследования 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достижений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контрольных, письменных работ по теоретическим дисциплинам, выступлений и просмотров 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2DB8" w:rsidRPr="00C70219" w:rsidRDefault="00EE0E64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четверти</w:t>
            </w:r>
            <w:r w:rsidR="00562DB8"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2DB8" w:rsidRPr="00C70219" w:rsidRDefault="00562DB8" w:rsidP="00F02ABF">
            <w:pPr>
              <w:pStyle w:val="Default"/>
            </w:pPr>
            <w:r w:rsidRPr="00C70219">
              <w:rPr>
                <w:rFonts w:eastAsia="Times New Roman"/>
                <w:lang w:eastAsia="ru-RU"/>
              </w:rPr>
              <w:t>полугодия</w:t>
            </w:r>
            <w:r w:rsidRPr="00C70219">
              <w:rPr>
                <w:sz w:val="23"/>
                <w:szCs w:val="23"/>
              </w:rPr>
              <w:t xml:space="preserve"> (</w:t>
            </w:r>
            <w:r w:rsidRPr="00C70219">
              <w:t>протоколы, индивидуальные планы, личные дела)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выпускных экзаменов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оценки предметных 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уровень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 знаний, умений и навыков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pStyle w:val="Default"/>
              <w:rPr>
                <w:sz w:val="23"/>
                <w:szCs w:val="23"/>
              </w:rPr>
            </w:pPr>
            <w:r w:rsidRPr="00C70219">
              <w:rPr>
                <w:sz w:val="23"/>
                <w:szCs w:val="23"/>
              </w:rPr>
              <w:t>конец учебной деятельности</w:t>
            </w:r>
          </w:p>
          <w:p w:rsidR="00562DB8" w:rsidRPr="00C70219" w:rsidRDefault="00562DB8" w:rsidP="00F02ABF">
            <w:pPr>
              <w:pStyle w:val="Default"/>
              <w:rPr>
                <w:sz w:val="23"/>
                <w:szCs w:val="23"/>
              </w:rPr>
            </w:pPr>
            <w:r w:rsidRPr="00C70219">
              <w:rPr>
                <w:sz w:val="23"/>
                <w:szCs w:val="23"/>
              </w:rPr>
              <w:t xml:space="preserve">(оценочная, сводная ведомость. Сведения о выпускниках. </w:t>
            </w:r>
          </w:p>
          <w:p w:rsidR="00562DB8" w:rsidRPr="00C70219" w:rsidRDefault="00562DB8" w:rsidP="00F02ABF">
            <w:pPr>
              <w:pStyle w:val="Default"/>
              <w:rPr>
                <w:sz w:val="23"/>
                <w:szCs w:val="23"/>
              </w:rPr>
            </w:pPr>
            <w:r w:rsidRPr="00C70219">
              <w:rPr>
                <w:sz w:val="23"/>
                <w:szCs w:val="23"/>
              </w:rPr>
              <w:t>Аналитическая справка).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(мотивация, самооценка)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сформированности планируемых личностных результатов в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образовательной программой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тестирование,  изучение портфолио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полугодия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70219">
              <w:rPr>
                <w:rFonts w:ascii="Times New Roman" w:hAnsi="Times New Roman" w:cs="Times New Roman"/>
                <w:sz w:val="24"/>
                <w:szCs w:val="24"/>
              </w:rPr>
              <w:t>протоколы, индивидуальные планы, личные дела)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результативность в конкурсах и фестивалях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победителей выставок, 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результатов, изучение портфолио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по кварталам (отчет по муниципальному заданию)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в доле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школы, имеющих отклонения здоровья. Процент пропусков уроков по болезни.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статистических данных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полугодия, по мере надобности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стабильных творческих коллективов 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мероприятиях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результатов.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педсоветы, самообследование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в ССУЗы и ВУЗ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поступления выпускников в профильные учебные заведения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педсоветы, самообследование</w:t>
            </w:r>
          </w:p>
        </w:tc>
      </w:tr>
      <w:tr w:rsidR="00562DB8" w:rsidRPr="00C70219" w:rsidTr="00562DB8">
        <w:tc>
          <w:tcPr>
            <w:tcW w:w="430" w:type="dxa"/>
            <w:vMerge w:val="restart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63" w:type="dxa"/>
            <w:gridSpan w:val="6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образовательного процесса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предпрофессиональные программы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планов и образовательных программ требованиям ФГТ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статистические данные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562DB8" w:rsidRPr="00C70219" w:rsidRDefault="00BE39A7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  <w:r w:rsidR="00562DB8"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планов и образовательных программ запросам социума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статистические данные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562DB8" w:rsidRPr="00C70219" w:rsidRDefault="00BE39A7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уроков и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индивидуальной работы с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взаимопосещение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 преподавателями. Результативность работы со слабоуспевающими и одаренными детьми.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562DB8" w:rsidRPr="00C70219" w:rsidRDefault="00BE39A7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динамики результатов обучения</w:t>
            </w:r>
            <w:r w:rsidR="00562DB8"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корректировка деятельности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 и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для предупреждения неуспеваемости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заседания 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c>
          <w:tcPr>
            <w:tcW w:w="430" w:type="dxa"/>
            <w:vMerge w:val="restart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63" w:type="dxa"/>
            <w:gridSpan w:val="6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кадрового обеспечения образовательного процесса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состава педагогического коллектива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</w:t>
            </w:r>
            <w:r w:rsidR="00B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агогическими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 (образование, стаж педагогической работы, квалификация)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делами, самообследование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повышению педагогического мастерства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систематичность прохождения курсов, участие в работе зональных и республиканских методических объединений в качестве аттестационных комиссий, жюри. Участие в профессиональных конкурсах разного уровня, мастер- классов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самоанализ, перспективный план, диагностическая карта учебного года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83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педсоветы</w:t>
            </w:r>
          </w:p>
        </w:tc>
      </w:tr>
      <w:tr w:rsidR="00562DB8" w:rsidRPr="00C70219" w:rsidTr="00562DB8">
        <w:trPr>
          <w:gridAfter w:val="6"/>
          <w:wAfter w:w="15163" w:type="dxa"/>
          <w:trHeight w:val="276"/>
        </w:trPr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 w:val="restart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163" w:type="dxa"/>
            <w:gridSpan w:val="6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воспитательной работы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и концертов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контингента,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образования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Отзывы родителей (протоколы) 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 раз в году)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="00F2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(законных представителей) качеством образовательных результатов</w:t>
            </w:r>
          </w:p>
        </w:tc>
        <w:tc>
          <w:tcPr>
            <w:tcW w:w="2693" w:type="dxa"/>
          </w:tcPr>
          <w:p w:rsidR="00562DB8" w:rsidRPr="00C70219" w:rsidRDefault="00562DB8" w:rsidP="00F27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 высказавшихся по каждому предмету и отдельно по результатам обучения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Преподаватели, 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62DB8" w:rsidRPr="00C70219" w:rsidTr="00562DB8">
        <w:tc>
          <w:tcPr>
            <w:tcW w:w="430" w:type="dxa"/>
            <w:vMerge w:val="restart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163" w:type="dxa"/>
            <w:gridSpan w:val="6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творческой и культурно-просветительской деятельности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и выставок в ДШИ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участников выставок, конкурсов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преподаватели, 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A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концертной и выставочной деятельности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результатов.</w:t>
            </w:r>
          </w:p>
          <w:p w:rsidR="00562DB8" w:rsidRPr="00C70219" w:rsidRDefault="00562DB8" w:rsidP="00F02ABF">
            <w:pPr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преподаватели, 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совместных посещений </w:t>
            </w:r>
            <w:r w:rsidR="00A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5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и преподавателями концертов и выставок.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результатов.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преподаватели, зам.директора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</w:tr>
      <w:tr w:rsidR="00562DB8" w:rsidRPr="00C70219" w:rsidTr="00562DB8">
        <w:tc>
          <w:tcPr>
            <w:tcW w:w="430" w:type="dxa"/>
            <w:vMerge w:val="restart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163" w:type="dxa"/>
            <w:gridSpan w:val="6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и условий учебно-методического обеспечения и материально-технического оснащения образовательного процесса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Комплектность оснащения учебного процесса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демонстрационное программное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 учебным предметам: учебники, методическая 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литература, нотная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литература; печатные и электронные образовательные</w:t>
            </w:r>
          </w:p>
          <w:p w:rsidR="00A502EF" w:rsidRPr="00C70219" w:rsidRDefault="00A502EF" w:rsidP="00A50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ресурсы; 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учебной литературой. Соответствие школьного сайта требованиям законодательства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самообследование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в течение года</w:t>
            </w:r>
          </w:p>
        </w:tc>
        <w:tc>
          <w:tcPr>
            <w:tcW w:w="1701" w:type="dxa"/>
          </w:tcPr>
          <w:p w:rsidR="00562DB8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62DB8" w:rsidRPr="00C70219" w:rsidRDefault="00562DB8" w:rsidP="00EE2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Совет школы, педсовет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 высказа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вшихся о санитарно-гигиенических и эстетических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контроль, опрос, анкетирование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Педсоветы, Совет школы, совещание при директоре, общее собрание работников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учебных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Мольберты, муз. инструменты, оборудование для образовательного процесса в обл. художественного творчества, техника для создания и использования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осуществления образовательного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подключение к сети Интернет. Соответствие мат.-техн. базы ФГТ.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внутренний контроль мониторинг 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школы, совещание при директоре, самообследование, педсовет</w:t>
            </w:r>
          </w:p>
        </w:tc>
      </w:tr>
      <w:tr w:rsidR="00562DB8" w:rsidRPr="00C70219" w:rsidTr="00562DB8">
        <w:tc>
          <w:tcPr>
            <w:tcW w:w="430" w:type="dxa"/>
            <w:vMerge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их родителей условиями в школе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E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их родителей (законных представителей) несовершеннолетних учащихся положительно высказавшихся о различных видах условий жизнедеятельности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анкетирование, личный прием у зам. директора, директора</w:t>
            </w:r>
          </w:p>
        </w:tc>
        <w:tc>
          <w:tcPr>
            <w:tcW w:w="2835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зам.директора по УВР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62DB8" w:rsidRPr="00C70219" w:rsidTr="00562DB8">
        <w:tc>
          <w:tcPr>
            <w:tcW w:w="430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и нормативно-правовое обеспечение</w:t>
            </w:r>
          </w:p>
        </w:tc>
        <w:tc>
          <w:tcPr>
            <w:tcW w:w="2693" w:type="dxa"/>
          </w:tcPr>
          <w:p w:rsidR="00562DB8" w:rsidRPr="00C70219" w:rsidRDefault="00562DB8" w:rsidP="00F0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школьной документации установленным требованиям к документообороту. Полнота нормативно- правового обеспечения</w:t>
            </w:r>
          </w:p>
        </w:tc>
        <w:tc>
          <w:tcPr>
            <w:tcW w:w="2978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отчет</w:t>
            </w:r>
          </w:p>
        </w:tc>
        <w:tc>
          <w:tcPr>
            <w:tcW w:w="2835" w:type="dxa"/>
          </w:tcPr>
          <w:p w:rsidR="00562DB8" w:rsidRPr="00C70219" w:rsidRDefault="0076711F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внутри школьного контроля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</w:tcPr>
          <w:p w:rsidR="00562DB8" w:rsidRPr="00C70219" w:rsidRDefault="00562DB8" w:rsidP="00F0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педсовет</w:t>
            </w:r>
          </w:p>
        </w:tc>
      </w:tr>
    </w:tbl>
    <w:p w:rsidR="00562DB8" w:rsidRPr="00726754" w:rsidRDefault="00562DB8" w:rsidP="000A5E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2DB8" w:rsidRPr="00726754" w:rsidSect="00064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80" w:rsidRDefault="008F7E80" w:rsidP="00E125EB">
      <w:pPr>
        <w:spacing w:after="0" w:line="240" w:lineRule="auto"/>
      </w:pPr>
      <w:r>
        <w:separator/>
      </w:r>
    </w:p>
  </w:endnote>
  <w:endnote w:type="continuationSeparator" w:id="0">
    <w:p w:rsidR="008F7E80" w:rsidRDefault="008F7E80" w:rsidP="00E1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B" w:rsidRDefault="00E125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B" w:rsidRDefault="00E125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B" w:rsidRDefault="00E125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80" w:rsidRDefault="008F7E80" w:rsidP="00E125EB">
      <w:pPr>
        <w:spacing w:after="0" w:line="240" w:lineRule="auto"/>
      </w:pPr>
      <w:r>
        <w:separator/>
      </w:r>
    </w:p>
  </w:footnote>
  <w:footnote w:type="continuationSeparator" w:id="0">
    <w:p w:rsidR="008F7E80" w:rsidRDefault="008F7E80" w:rsidP="00E1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B" w:rsidRDefault="00E125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594"/>
      <w:docPartObj>
        <w:docPartGallery w:val="Page Numbers (Top of Page)"/>
        <w:docPartUnique/>
      </w:docPartObj>
    </w:sdtPr>
    <w:sdtEndPr/>
    <w:sdtContent>
      <w:p w:rsidR="00E125EB" w:rsidRDefault="00F11B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5EB" w:rsidRDefault="00E125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B" w:rsidRDefault="00E125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A2F"/>
    <w:multiLevelType w:val="multilevel"/>
    <w:tmpl w:val="4DC28A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63D7E"/>
    <w:multiLevelType w:val="multilevel"/>
    <w:tmpl w:val="7D5C9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C13B1"/>
    <w:multiLevelType w:val="hybridMultilevel"/>
    <w:tmpl w:val="3C60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7AFF"/>
    <w:multiLevelType w:val="hybridMultilevel"/>
    <w:tmpl w:val="A3EE4F2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8F02CE9"/>
    <w:multiLevelType w:val="hybridMultilevel"/>
    <w:tmpl w:val="2D0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D93"/>
    <w:multiLevelType w:val="hybridMultilevel"/>
    <w:tmpl w:val="E7AE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A7048"/>
    <w:multiLevelType w:val="hybridMultilevel"/>
    <w:tmpl w:val="B474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82A8C"/>
    <w:multiLevelType w:val="hybridMultilevel"/>
    <w:tmpl w:val="0040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42CEA"/>
    <w:multiLevelType w:val="multilevel"/>
    <w:tmpl w:val="762CD6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B634D9"/>
    <w:multiLevelType w:val="hybridMultilevel"/>
    <w:tmpl w:val="3944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2595"/>
    <w:multiLevelType w:val="hybridMultilevel"/>
    <w:tmpl w:val="0604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5714F"/>
    <w:multiLevelType w:val="multilevel"/>
    <w:tmpl w:val="8ADA3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89B"/>
    <w:rsid w:val="00064D00"/>
    <w:rsid w:val="0007100B"/>
    <w:rsid w:val="00082712"/>
    <w:rsid w:val="000A5E81"/>
    <w:rsid w:val="0013089B"/>
    <w:rsid w:val="001313CC"/>
    <w:rsid w:val="001D57BA"/>
    <w:rsid w:val="00210BCD"/>
    <w:rsid w:val="00352A0E"/>
    <w:rsid w:val="00370702"/>
    <w:rsid w:val="003A335B"/>
    <w:rsid w:val="00466465"/>
    <w:rsid w:val="004700D0"/>
    <w:rsid w:val="004A7025"/>
    <w:rsid w:val="004E5845"/>
    <w:rsid w:val="005213E5"/>
    <w:rsid w:val="00560B22"/>
    <w:rsid w:val="00562DB8"/>
    <w:rsid w:val="005A7EC6"/>
    <w:rsid w:val="005F6AEB"/>
    <w:rsid w:val="00636B84"/>
    <w:rsid w:val="006A577F"/>
    <w:rsid w:val="006F4ECE"/>
    <w:rsid w:val="00726754"/>
    <w:rsid w:val="0074757A"/>
    <w:rsid w:val="0076711F"/>
    <w:rsid w:val="00816C91"/>
    <w:rsid w:val="008260C8"/>
    <w:rsid w:val="00831DB7"/>
    <w:rsid w:val="008F7E80"/>
    <w:rsid w:val="009C3E29"/>
    <w:rsid w:val="009F4EE5"/>
    <w:rsid w:val="00A502EF"/>
    <w:rsid w:val="00AE31D0"/>
    <w:rsid w:val="00B123DB"/>
    <w:rsid w:val="00BC54DA"/>
    <w:rsid w:val="00BE39A7"/>
    <w:rsid w:val="00C14CD9"/>
    <w:rsid w:val="00CE360F"/>
    <w:rsid w:val="00D939F4"/>
    <w:rsid w:val="00DF0848"/>
    <w:rsid w:val="00E125EB"/>
    <w:rsid w:val="00EC1D39"/>
    <w:rsid w:val="00EE0E64"/>
    <w:rsid w:val="00EE28BB"/>
    <w:rsid w:val="00EE5488"/>
    <w:rsid w:val="00F11BD3"/>
    <w:rsid w:val="00F27C99"/>
    <w:rsid w:val="00FA0380"/>
    <w:rsid w:val="00FC79DC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8E5"/>
  <w15:docId w15:val="{B8E6EEE7-5958-40AA-BDF0-D3186C1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675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754"/>
    <w:pPr>
      <w:shd w:val="clear" w:color="auto" w:fill="FFFFFF"/>
      <w:spacing w:before="2460" w:after="0" w:line="394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table" w:styleId="a3">
    <w:name w:val="Table Grid"/>
    <w:basedOn w:val="a1"/>
    <w:uiPriority w:val="59"/>
    <w:rsid w:val="0072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267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267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7267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E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2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5EB"/>
  </w:style>
  <w:style w:type="paragraph" w:styleId="aa">
    <w:name w:val="footer"/>
    <w:basedOn w:val="a"/>
    <w:link w:val="ab"/>
    <w:uiPriority w:val="99"/>
    <w:semiHidden/>
    <w:unhideWhenUsed/>
    <w:rsid w:val="00E1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B9CF-E7CC-4136-B8A0-B6B5277D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muschkola@outlook.com</cp:lastModifiedBy>
  <cp:revision>24</cp:revision>
  <cp:lastPrinted>2019-09-26T07:48:00Z</cp:lastPrinted>
  <dcterms:created xsi:type="dcterms:W3CDTF">2019-09-23T06:37:00Z</dcterms:created>
  <dcterms:modified xsi:type="dcterms:W3CDTF">2024-08-30T09:51:00Z</dcterms:modified>
</cp:coreProperties>
</file>